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299E" w14:textId="7018E503" w:rsidR="00835DC5" w:rsidRPr="00AC41D0" w:rsidRDefault="00CA70B0" w:rsidP="00835DC5">
      <w:pPr>
        <w:rPr>
          <w:b/>
          <w:bCs w:val="0"/>
          <w:sz w:val="32"/>
          <w:szCs w:val="48"/>
        </w:rPr>
      </w:pPr>
      <w:r w:rsidRPr="0023380F">
        <w:rPr>
          <w:b/>
          <w:bCs w:val="0"/>
          <w:sz w:val="40"/>
          <w:szCs w:val="56"/>
        </w:rPr>
        <w:t xml:space="preserve">Background Information: </w:t>
      </w:r>
      <w:r w:rsidR="00835DC5" w:rsidRPr="00CA70B0">
        <w:rPr>
          <w:sz w:val="32"/>
          <w:szCs w:val="48"/>
        </w:rPr>
        <w:t>St Mary’s Children and Young People’s Development Worker (secondary-age lead and Chaplaincy lead)</w:t>
      </w:r>
    </w:p>
    <w:p w14:paraId="3E4344B3" w14:textId="77777777" w:rsidR="00403977" w:rsidRDefault="00403977"/>
    <w:p w14:paraId="5D06CFF8" w14:textId="0F3A0200" w:rsidR="00FC75F6" w:rsidRDefault="002D6297">
      <w:r>
        <w:t xml:space="preserve">We’re excited to have the opportunity to appoint a new </w:t>
      </w:r>
      <w:r w:rsidR="00FC75F6">
        <w:t>member of our team working with</w:t>
      </w:r>
      <w:r>
        <w:t xml:space="preserve"> children, young people</w:t>
      </w:r>
      <w:r w:rsidR="0015399D">
        <w:t>,</w:t>
      </w:r>
      <w:r>
        <w:t xml:space="preserve"> and families at St Mary’s. The successful candidate will </w:t>
      </w:r>
      <w:r w:rsidR="00FC75F6">
        <w:t xml:space="preserve">take the lead on our work with school years 7-13, </w:t>
      </w:r>
      <w:r>
        <w:t>work</w:t>
      </w:r>
      <w:r w:rsidR="00FC75F6">
        <w:t>ing</w:t>
      </w:r>
      <w:r>
        <w:t xml:space="preserve"> alongside our Pre-School Age</w:t>
      </w:r>
      <w:r w:rsidR="00007E07">
        <w:t>-</w:t>
      </w:r>
      <w:r>
        <w:t>group Lead (30 hours a week), and our Primary Age</w:t>
      </w:r>
      <w:r w:rsidR="00007E07">
        <w:t>-</w:t>
      </w:r>
      <w:r>
        <w:t>group Lead (40 hours)</w:t>
      </w:r>
      <w:r w:rsidR="00FC75F6">
        <w:t xml:space="preserve">. And they will also take the lead on our Chaplaincy agreement with Woodchurch Church of England </w:t>
      </w:r>
      <w:r w:rsidR="004D5123">
        <w:t>H</w:t>
      </w:r>
      <w:r w:rsidR="00FC75F6">
        <w:t>igh School.</w:t>
      </w:r>
    </w:p>
    <w:p w14:paraId="6C40F1C0" w14:textId="77777777" w:rsidR="00FC75F6" w:rsidRDefault="00FC75F6"/>
    <w:p w14:paraId="1B129395" w14:textId="5FE5CBDD" w:rsidR="002D6297" w:rsidRDefault="00FC75F6">
      <w:r>
        <w:t xml:space="preserve">This is </w:t>
      </w:r>
      <w:r w:rsidR="00A96E20">
        <w:t>an exciting time when we are developing a new vision and strategy</w:t>
      </w:r>
      <w:r w:rsidR="0015399D">
        <w:t xml:space="preserve"> for our work with children, young people and families</w:t>
      </w:r>
      <w:r>
        <w:t>, and we look forward to meeting the right candidate to help this work grow.</w:t>
      </w:r>
    </w:p>
    <w:p w14:paraId="78F10987" w14:textId="77777777" w:rsidR="002D6297" w:rsidRDefault="002D6297"/>
    <w:p w14:paraId="2E31396E" w14:textId="24052550" w:rsidR="005D2C4C" w:rsidRDefault="005D2C4C" w:rsidP="005D2C4C">
      <w:pPr>
        <w:jc w:val="center"/>
      </w:pPr>
      <w:r>
        <w:rPr>
          <w:noProof/>
        </w:rPr>
        <w:drawing>
          <wp:inline distT="0" distB="0" distL="0" distR="0" wp14:anchorId="006FC7D4" wp14:editId="236B837C">
            <wp:extent cx="2105130" cy="1185118"/>
            <wp:effectExtent l="0" t="0" r="0" b="0"/>
            <wp:docPr id="562891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91840" name="Picture 5628918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8120" cy="1203690"/>
                    </a:xfrm>
                    <a:prstGeom prst="rect">
                      <a:avLst/>
                    </a:prstGeom>
                  </pic:spPr>
                </pic:pic>
              </a:graphicData>
            </a:graphic>
          </wp:inline>
        </w:drawing>
      </w:r>
      <w:r>
        <w:t xml:space="preserve"> </w:t>
      </w:r>
      <w:r>
        <w:rPr>
          <w:noProof/>
        </w:rPr>
        <w:drawing>
          <wp:inline distT="0" distB="0" distL="0" distR="0" wp14:anchorId="4DAE1F02" wp14:editId="7CECCC6E">
            <wp:extent cx="2577402" cy="1175826"/>
            <wp:effectExtent l="0" t="0" r="0" b="5715"/>
            <wp:docPr id="491925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25327" name="Picture 491925327"/>
                    <pic:cNvPicPr/>
                  </pic:nvPicPr>
                  <pic:blipFill rotWithShape="1">
                    <a:blip r:embed="rId6" cstate="print">
                      <a:extLst>
                        <a:ext uri="{28A0092B-C50C-407E-A947-70E740481C1C}">
                          <a14:useLocalDpi xmlns:a14="http://schemas.microsoft.com/office/drawing/2010/main" val="0"/>
                        </a:ext>
                      </a:extLst>
                    </a:blip>
                    <a:srcRect l="5205" t="16878" r="7929" b="12729"/>
                    <a:stretch>
                      <a:fillRect/>
                    </a:stretch>
                  </pic:blipFill>
                  <pic:spPr bwMode="auto">
                    <a:xfrm>
                      <a:off x="0" y="0"/>
                      <a:ext cx="2638553" cy="120372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FF9E8C7" wp14:editId="6BD246A3">
            <wp:extent cx="1763486" cy="1181536"/>
            <wp:effectExtent l="0" t="0" r="8255" b="0"/>
            <wp:docPr id="2038360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268" cy="1202830"/>
                    </a:xfrm>
                    <a:prstGeom prst="rect">
                      <a:avLst/>
                    </a:prstGeom>
                    <a:noFill/>
                    <a:ln>
                      <a:noFill/>
                    </a:ln>
                  </pic:spPr>
                </pic:pic>
              </a:graphicData>
            </a:graphic>
          </wp:inline>
        </w:drawing>
      </w:r>
    </w:p>
    <w:p w14:paraId="6E9CF523" w14:textId="77777777" w:rsidR="005D2C4C" w:rsidRDefault="005D2C4C"/>
    <w:p w14:paraId="49DA1C8C" w14:textId="77777777" w:rsidR="00FC75F6" w:rsidRPr="007719FD" w:rsidRDefault="00FC75F6" w:rsidP="00FC75F6">
      <w:pPr>
        <w:rPr>
          <w:b/>
          <w:bCs w:val="0"/>
        </w:rPr>
      </w:pPr>
      <w:r w:rsidRPr="007719FD">
        <w:rPr>
          <w:b/>
          <w:bCs w:val="0"/>
        </w:rPr>
        <w:t>Who we are:</w:t>
      </w:r>
    </w:p>
    <w:p w14:paraId="04123724" w14:textId="77777777" w:rsidR="00FC75F6" w:rsidRDefault="00FC75F6"/>
    <w:p w14:paraId="12D85C58" w14:textId="30F817CB" w:rsidR="00FC75F6" w:rsidRDefault="00A96E20">
      <w:r>
        <w:t xml:space="preserve">St Mary’s is a large evangelical Anglican </w:t>
      </w:r>
      <w:r w:rsidR="004D5123">
        <w:t>c</w:t>
      </w:r>
      <w:r>
        <w:t xml:space="preserve">hurch on the Wirral Peninsular, which has a long history of thriving work with children and young people. We are a friendly, welcoming, caring group of people </w:t>
      </w:r>
      <w:r w:rsidR="00FC75F6">
        <w:t>from</w:t>
      </w:r>
      <w:r>
        <w:t xml:space="preserve"> a wide </w:t>
      </w:r>
      <w:r w:rsidR="00FC75F6">
        <w:t>range</w:t>
      </w:r>
      <w:r>
        <w:t xml:space="preserve"> of age groups, backgrounds</w:t>
      </w:r>
      <w:r w:rsidR="0015399D">
        <w:t xml:space="preserve"> &amp;</w:t>
      </w:r>
      <w:r>
        <w:t xml:space="preserve"> Christian experience, all wanting to grow </w:t>
      </w:r>
      <w:r w:rsidR="0015399D">
        <w:t>in knowing</w:t>
      </w:r>
      <w:r>
        <w:t xml:space="preserve"> Jesus</w:t>
      </w:r>
      <w:r w:rsidR="0015399D">
        <w:t>,</w:t>
      </w:r>
      <w:r>
        <w:t xml:space="preserve"> and sharing his love.</w:t>
      </w:r>
    </w:p>
    <w:p w14:paraId="7B0B8BA8" w14:textId="77777777" w:rsidR="00FC75F6" w:rsidRDefault="00FC75F6"/>
    <w:p w14:paraId="035CF365" w14:textId="136696E5" w:rsidR="002D6297" w:rsidRDefault="00A96E20">
      <w:r>
        <w:t>We are a church community of about 400 people, meeting at St Mary’s (the main church</w:t>
      </w:r>
      <w:r w:rsidR="004D5123">
        <w:t xml:space="preserve"> building</w:t>
      </w:r>
      <w:r>
        <w:t xml:space="preserve"> in the parish, with a large recent extension which serves the local community all through the week), The Centre (a church plant which meets </w:t>
      </w:r>
      <w:r w:rsidR="00746D9B">
        <w:t xml:space="preserve">in </w:t>
      </w:r>
      <w:r>
        <w:t>a</w:t>
      </w:r>
      <w:r w:rsidR="004D5123">
        <w:t xml:space="preserve"> couple of</w:t>
      </w:r>
      <w:r>
        <w:t xml:space="preserve"> converted shop units at the other end of the parish), and The Bank (a former bank building which we own</w:t>
      </w:r>
      <w:r w:rsidR="009D20B5">
        <w:t>,</w:t>
      </w:r>
      <w:r>
        <w:t xml:space="preserve"> and operate as a youth resource on the high street in </w:t>
      </w:r>
      <w:r w:rsidR="00FC75F6">
        <w:t>U</w:t>
      </w:r>
      <w:r w:rsidR="004D5123">
        <w:t>pt</w:t>
      </w:r>
      <w:r w:rsidR="00FC75F6">
        <w:t>on</w:t>
      </w:r>
      <w:r>
        <w:t>).</w:t>
      </w:r>
    </w:p>
    <w:p w14:paraId="2A3E880C" w14:textId="77777777" w:rsidR="00A96E20" w:rsidRDefault="00A96E20"/>
    <w:p w14:paraId="6999EB8D" w14:textId="15402B50" w:rsidR="00A96E20" w:rsidRDefault="00A96E20">
      <w:r>
        <w:t>We also have a</w:t>
      </w:r>
      <w:r w:rsidR="007719FD">
        <w:t xml:space="preserve">n excellent and </w:t>
      </w:r>
      <w:r>
        <w:t xml:space="preserve">well-established relationship with Woodchurch </w:t>
      </w:r>
      <w:r w:rsidR="004D5123">
        <w:t xml:space="preserve">Church of England </w:t>
      </w:r>
      <w:r>
        <w:t>High School (around 1400 pupils</w:t>
      </w:r>
      <w:r w:rsidR="00FC75F6">
        <w:t>)</w:t>
      </w:r>
      <w:r>
        <w:t xml:space="preserve">, where St Mary’s provides the school’s Chaplaincy Team (for 20 hours a week, funded by the school). This St Mary’s team (which will be led by the successful candidate) </w:t>
      </w:r>
      <w:r w:rsidR="007719FD">
        <w:t xml:space="preserve">plays a significant role in shaping and maintaining the schools distinctively Christian ethos, its Collective Worship, and </w:t>
      </w:r>
      <w:r w:rsidR="00FC75F6">
        <w:t xml:space="preserve">assisting with some </w:t>
      </w:r>
      <w:r w:rsidR="007719FD">
        <w:t>pastoral support.</w:t>
      </w:r>
    </w:p>
    <w:p w14:paraId="15D31974" w14:textId="77777777" w:rsidR="007719FD" w:rsidRDefault="007719FD"/>
    <w:p w14:paraId="10E7CF9D" w14:textId="442032DC" w:rsidR="007719FD" w:rsidRPr="007719FD" w:rsidRDefault="007719FD">
      <w:pPr>
        <w:rPr>
          <w:b/>
          <w:bCs w:val="0"/>
        </w:rPr>
      </w:pPr>
      <w:r w:rsidRPr="007719FD">
        <w:rPr>
          <w:b/>
          <w:bCs w:val="0"/>
        </w:rPr>
        <w:t xml:space="preserve">New </w:t>
      </w:r>
      <w:r w:rsidR="004D5123">
        <w:rPr>
          <w:b/>
          <w:bCs w:val="0"/>
        </w:rPr>
        <w:t>s</w:t>
      </w:r>
      <w:r w:rsidRPr="007719FD">
        <w:rPr>
          <w:b/>
          <w:bCs w:val="0"/>
        </w:rPr>
        <w:t>trategy and vision:</w:t>
      </w:r>
    </w:p>
    <w:p w14:paraId="1EA31B8B" w14:textId="77777777" w:rsidR="007719FD" w:rsidRDefault="007719FD"/>
    <w:p w14:paraId="11887C2E" w14:textId="425526B1" w:rsidR="007719FD" w:rsidRDefault="007719FD">
      <w:r>
        <w:t>Our 0-18’s team work with large numbers of children and young people every week, with around 70 pre-school children and their carers taking part in our mid-week activities</w:t>
      </w:r>
      <w:r w:rsidR="00746D9B">
        <w:t>;</w:t>
      </w:r>
      <w:r>
        <w:t xml:space="preserve"> a</w:t>
      </w:r>
      <w:r w:rsidR="00FC75F6">
        <w:t xml:space="preserve">n </w:t>
      </w:r>
      <w:r>
        <w:t>after-school club for primary ages and active involvement in local primary schools</w:t>
      </w:r>
      <w:r w:rsidR="00746D9B">
        <w:t>;</w:t>
      </w:r>
      <w:r>
        <w:t xml:space="preserve"> and over 50 secondary-aged young people taking part in a range of theatre, musical, leadership, bible study</w:t>
      </w:r>
      <w:r w:rsidR="00EF1DD9">
        <w:t>, residential</w:t>
      </w:r>
      <w:r>
        <w:t xml:space="preserve"> and drop-in activities.</w:t>
      </w:r>
      <w:r w:rsidR="00EF13EB">
        <w:t xml:space="preserve"> You can find out more about our activities here: </w:t>
      </w:r>
      <w:hyperlink r:id="rId8" w:history="1">
        <w:r w:rsidR="004D5123" w:rsidRPr="00A35FEE">
          <w:rPr>
            <w:rStyle w:val="Hyperlink"/>
          </w:rPr>
          <w:t>https://stm-upton.org.uk/children-and-youth/</w:t>
        </w:r>
      </w:hyperlink>
      <w:r w:rsidR="004D5123">
        <w:t xml:space="preserve"> </w:t>
      </w:r>
      <w:r w:rsidR="00EF13EB">
        <w:t xml:space="preserve"> </w:t>
      </w:r>
    </w:p>
    <w:p w14:paraId="3709A90D" w14:textId="77777777" w:rsidR="007719FD" w:rsidRDefault="007719FD"/>
    <w:p w14:paraId="49EAB792" w14:textId="6098767B" w:rsidR="00EF1DD9" w:rsidRDefault="007719FD">
      <w:r>
        <w:t xml:space="preserve">Much of this work has grown out of the Village Youth Project, which was set up in the early 2000’s, offering a wide range of activities to young people from the community, designed to support and enable young people to achieve their emotional, social, moral and spiritual potential. The Project has, over many years, been very successful, and has run largely in parallel to the life of the wider church. Alongside the </w:t>
      </w:r>
      <w:r w:rsidR="00EF1DD9">
        <w:t xml:space="preserve">Village Youth </w:t>
      </w:r>
      <w:r>
        <w:t xml:space="preserve">Project, there has </w:t>
      </w:r>
      <w:r w:rsidR="00EF1DD9">
        <w:t>previously</w:t>
      </w:r>
      <w:r>
        <w:t xml:space="preserve"> been a significant </w:t>
      </w:r>
      <w:r w:rsidR="00EF1DD9">
        <w:t>number</w:t>
      </w:r>
      <w:r>
        <w:t xml:space="preserve"> of </w:t>
      </w:r>
      <w:r w:rsidR="00EF1DD9">
        <w:t xml:space="preserve">active </w:t>
      </w:r>
      <w:r>
        <w:t>church families</w:t>
      </w:r>
      <w:r w:rsidR="009D20B5">
        <w:t xml:space="preserve"> with school aged </w:t>
      </w:r>
      <w:r w:rsidR="009D20B5">
        <w:lastRenderedPageBreak/>
        <w:t>children</w:t>
      </w:r>
      <w:r>
        <w:t xml:space="preserve">, </w:t>
      </w:r>
      <w:r w:rsidR="00EF1DD9">
        <w:t xml:space="preserve">with the vision being that young people would be </w:t>
      </w:r>
      <w:r w:rsidR="00FC75F6">
        <w:t xml:space="preserve">naturally </w:t>
      </w:r>
      <w:r w:rsidR="00EF1DD9">
        <w:t>drawn into visible and active church and faith involvement.</w:t>
      </w:r>
    </w:p>
    <w:p w14:paraId="44D1952B" w14:textId="77777777" w:rsidR="00EF1DD9" w:rsidRDefault="00EF1DD9"/>
    <w:p w14:paraId="3B61CD18" w14:textId="30BFFFEA" w:rsidR="00EF1DD9" w:rsidRDefault="00EF1DD9">
      <w:r>
        <w:t>This means that, in the past, 0-18’s work at St Mary’s has had three parallel streams to it:</w:t>
      </w:r>
    </w:p>
    <w:p w14:paraId="5B4B9DEE" w14:textId="1CCBAC0A" w:rsidR="00EF1DD9" w:rsidRDefault="00EF1DD9" w:rsidP="00EF1DD9">
      <w:pPr>
        <w:pStyle w:val="ListParagraph"/>
        <w:numPr>
          <w:ilvl w:val="0"/>
          <w:numId w:val="4"/>
        </w:numPr>
      </w:pPr>
      <w:r>
        <w:t xml:space="preserve">The Village Youth Project, </w:t>
      </w:r>
      <w:r w:rsidR="004D5123">
        <w:t xml:space="preserve">offering </w:t>
      </w:r>
      <w:r>
        <w:t>community</w:t>
      </w:r>
      <w:r w:rsidR="004D5123">
        <w:t>-</w:t>
      </w:r>
      <w:r>
        <w:t>facing activity</w:t>
      </w:r>
      <w:r w:rsidR="009D20B5">
        <w:t>-</w:t>
      </w:r>
      <w:r>
        <w:t>based groups</w:t>
      </w:r>
      <w:r w:rsidR="009D20B5">
        <w:t>,</w:t>
      </w:r>
      <w:r>
        <w:t xml:space="preserve"> where faith in Jesus is modelled and can begin to be discovered</w:t>
      </w:r>
    </w:p>
    <w:p w14:paraId="75767C58" w14:textId="49F58356" w:rsidR="00EF1DD9" w:rsidRDefault="00EF1DD9" w:rsidP="00EF1DD9">
      <w:pPr>
        <w:pStyle w:val="ListParagraph"/>
        <w:numPr>
          <w:ilvl w:val="0"/>
          <w:numId w:val="4"/>
        </w:numPr>
      </w:pPr>
      <w:r>
        <w:t>‘Church’ groups, where faith and discipleship can be explored more fully</w:t>
      </w:r>
    </w:p>
    <w:p w14:paraId="4157AC9A" w14:textId="0A3CCE2C" w:rsidR="00EF1DD9" w:rsidRDefault="00EF1DD9" w:rsidP="00EF1DD9">
      <w:pPr>
        <w:pStyle w:val="ListParagraph"/>
        <w:numPr>
          <w:ilvl w:val="0"/>
          <w:numId w:val="4"/>
        </w:numPr>
      </w:pPr>
      <w:r>
        <w:t>Chaplaincy at Woodchurch High School, offering opportunities for Jesus to be encountered within the Collective Worship and ethos of the school</w:t>
      </w:r>
    </w:p>
    <w:p w14:paraId="49D69756" w14:textId="77777777" w:rsidR="00EF1DD9" w:rsidRDefault="00EF1DD9" w:rsidP="00EF1DD9"/>
    <w:p w14:paraId="01BCEB07" w14:textId="47912D7B" w:rsidR="00EF1DD9" w:rsidRDefault="00EF1DD9" w:rsidP="00913EC9">
      <w:pPr>
        <w:jc w:val="center"/>
      </w:pPr>
      <w:r>
        <w:rPr>
          <w:noProof/>
        </w:rPr>
        <w:drawing>
          <wp:inline distT="0" distB="0" distL="0" distR="0" wp14:anchorId="278A9B88" wp14:editId="33487058">
            <wp:extent cx="5240427" cy="3241490"/>
            <wp:effectExtent l="19050" t="19050" r="17780" b="16510"/>
            <wp:docPr id="105978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8564" name=""/>
                    <pic:cNvPicPr/>
                  </pic:nvPicPr>
                  <pic:blipFill rotWithShape="1">
                    <a:blip r:embed="rId9"/>
                    <a:srcRect l="4169" r="4895"/>
                    <a:stretch>
                      <a:fillRect/>
                    </a:stretch>
                  </pic:blipFill>
                  <pic:spPr bwMode="auto">
                    <a:xfrm>
                      <a:off x="0" y="0"/>
                      <a:ext cx="5273592" cy="326200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C8FEA98" w14:textId="77777777" w:rsidR="00EF1DD9" w:rsidRDefault="00EF1DD9"/>
    <w:p w14:paraId="0EB56F0D" w14:textId="27C89A0A" w:rsidR="007719FD" w:rsidRDefault="00007E07">
      <w:r>
        <w:t xml:space="preserve">However, over </w:t>
      </w:r>
      <w:r w:rsidR="00EF1DD9">
        <w:t>recent years, as active church families and their children have grown up and ‘graduated’ from the youth and children’s work, they have not been replaced by as many younger families</w:t>
      </w:r>
      <w:r>
        <w:t>. This has led to a situation where the Village Youth Project and the Chaplaincy have continued to thrive, but the number of children and young people who are visibly and actively involved in the life of the wider church community has begun to reduce.</w:t>
      </w:r>
    </w:p>
    <w:p w14:paraId="7ABD2D00" w14:textId="77777777" w:rsidR="00007E07" w:rsidRDefault="00007E07"/>
    <w:p w14:paraId="79EAC1E9" w14:textId="6A52E134" w:rsidR="00007E07" w:rsidRDefault="00007E07">
      <w:r>
        <w:t xml:space="preserve">Recognising this, </w:t>
      </w:r>
      <w:r w:rsidR="00FC75F6">
        <w:t xml:space="preserve">alongside </w:t>
      </w:r>
      <w:r>
        <w:t>preparation</w:t>
      </w:r>
      <w:r w:rsidR="00FC75F6">
        <w:t>s</w:t>
      </w:r>
      <w:r>
        <w:t xml:space="preserve"> for the planned retirement of the </w:t>
      </w:r>
      <w:r w:rsidR="004D5123">
        <w:t xml:space="preserve">current </w:t>
      </w:r>
      <w:r>
        <w:t xml:space="preserve">leader of the Village Youth Project, and the arrival of a new Vicar (whose appointment </w:t>
      </w:r>
      <w:r w:rsidR="004D5123">
        <w:t>process highlighted the need to be</w:t>
      </w:r>
      <w:r>
        <w:t xml:space="preserve"> </w:t>
      </w:r>
      <w:r w:rsidR="004D5123">
        <w:t>developing our</w:t>
      </w:r>
      <w:r>
        <w:t xml:space="preserve"> work with younger people), we have been </w:t>
      </w:r>
      <w:r w:rsidR="004D5123">
        <w:t>forming</w:t>
      </w:r>
      <w:r>
        <w:t xml:space="preserve"> a new</w:t>
      </w:r>
      <w:r w:rsidR="00FC75F6">
        <w:t xml:space="preserve"> vision and</w:t>
      </w:r>
      <w:r>
        <w:t xml:space="preserve"> strategy for our work with children, young people and families</w:t>
      </w:r>
      <w:r w:rsidR="004D5123">
        <w:t>.</w:t>
      </w:r>
    </w:p>
    <w:p w14:paraId="10774356" w14:textId="77777777" w:rsidR="004D5123" w:rsidRDefault="004D5123"/>
    <w:p w14:paraId="20FD6D04" w14:textId="45F1560E" w:rsidR="00FC75F6" w:rsidRDefault="004D5123">
      <w:r>
        <w:t>Our new vision statement for this work is:</w:t>
      </w:r>
    </w:p>
    <w:p w14:paraId="1D1747F0" w14:textId="77777777" w:rsidR="009D20B5" w:rsidRDefault="009D20B5"/>
    <w:p w14:paraId="7F9C9CDC" w14:textId="77777777" w:rsidR="00FC75F6" w:rsidRPr="009D20B5" w:rsidRDefault="00FC75F6" w:rsidP="00FC75F6">
      <w:pPr>
        <w:jc w:val="center"/>
        <w:rPr>
          <w:b/>
          <w:bCs w:val="0"/>
          <w:color w:val="002060"/>
          <w:sz w:val="32"/>
          <w:szCs w:val="48"/>
        </w:rPr>
      </w:pPr>
      <w:r w:rsidRPr="009D20B5">
        <w:rPr>
          <w:b/>
          <w:bCs w:val="0"/>
          <w:color w:val="002060"/>
          <w:sz w:val="32"/>
          <w:szCs w:val="48"/>
        </w:rPr>
        <w:t>To make disciples of Jesus among children, young people and families.</w:t>
      </w:r>
    </w:p>
    <w:p w14:paraId="363A9F2E" w14:textId="77777777" w:rsidR="00FC75F6" w:rsidRPr="009D20B5" w:rsidRDefault="00FC75F6" w:rsidP="00FC75F6">
      <w:pPr>
        <w:jc w:val="center"/>
        <w:rPr>
          <w:color w:val="002060"/>
          <w:sz w:val="32"/>
          <w:szCs w:val="48"/>
        </w:rPr>
      </w:pPr>
      <w:r w:rsidRPr="009D20B5">
        <w:rPr>
          <w:i/>
          <w:iCs/>
          <w:color w:val="002060"/>
          <w:sz w:val="32"/>
          <w:szCs w:val="48"/>
        </w:rPr>
        <w:t>Enabling everyone to find their active place in the life of the church, where they can discover their true identity in Christ, becoming the people Jesus is calling them to be.</w:t>
      </w:r>
    </w:p>
    <w:p w14:paraId="6F21A0B5" w14:textId="77777777" w:rsidR="00007E07" w:rsidRDefault="00007E07"/>
    <w:p w14:paraId="6D40A9CC" w14:textId="642B1373" w:rsidR="00460928" w:rsidRDefault="0054500F" w:rsidP="00460928">
      <w:r>
        <w:t>Th</w:t>
      </w:r>
      <w:r w:rsidR="004D5123">
        <w:t>e</w:t>
      </w:r>
      <w:r w:rsidR="00007E07">
        <w:t xml:space="preserve"> appointment </w:t>
      </w:r>
      <w:r w:rsidR="004D5123">
        <w:t xml:space="preserve">of our new </w:t>
      </w:r>
      <w:r w:rsidR="004D5123" w:rsidRPr="004D5123">
        <w:rPr>
          <w:color w:val="000000" w:themeColor="text1"/>
        </w:rPr>
        <w:t xml:space="preserve">youth development &amp; chaplaincy lead </w:t>
      </w:r>
      <w:r w:rsidR="00007E07">
        <w:t>will be a key part</w:t>
      </w:r>
      <w:r>
        <w:t xml:space="preserve"> of our new vision and strategy</w:t>
      </w:r>
      <w:r w:rsidR="00007E07">
        <w:t xml:space="preserve">, </w:t>
      </w:r>
      <w:r>
        <w:t>which aims t</w:t>
      </w:r>
      <w:r w:rsidR="00007E07">
        <w:t xml:space="preserve">o build on the great links we already have with many children and young people. </w:t>
      </w:r>
      <w:r>
        <w:t>But i</w:t>
      </w:r>
      <w:r w:rsidR="00007E07">
        <w:t xml:space="preserve">nstead of seeing our mid-week groups and activities as </w:t>
      </w:r>
      <w:r>
        <w:t>parallel to wider church life</w:t>
      </w:r>
      <w:r w:rsidR="00007E07">
        <w:t xml:space="preserve">, we will be exploring ways for these activities to </w:t>
      </w:r>
      <w:r w:rsidR="004D5123">
        <w:t xml:space="preserve">themselves </w:t>
      </w:r>
      <w:r w:rsidR="00007E07">
        <w:t xml:space="preserve">become a visible and active part of the life of St Mary’s, with </w:t>
      </w:r>
      <w:r w:rsidR="00007E07">
        <w:lastRenderedPageBreak/>
        <w:t>multiple ‘bridges’ and ‘stepping stones’ intentionally created to encourage young people and families to progress from ‘mid-week’ to ‘church engagement’. This will mean lots of creative thinking, a review of where current ‘mid-week’ activities fit into the new vision, and an enthusiasm from the wider church to welcome the active involvement of these varied groups in different aspects of our life.</w:t>
      </w:r>
      <w:r w:rsidR="00460928" w:rsidRPr="00460928">
        <w:t xml:space="preserve"> </w:t>
      </w:r>
    </w:p>
    <w:p w14:paraId="0BA9FAAE" w14:textId="77777777" w:rsidR="00460928" w:rsidRDefault="00460928" w:rsidP="00460928"/>
    <w:p w14:paraId="0FBDB626" w14:textId="1BC55CB2" w:rsidR="00460928" w:rsidRDefault="00460928" w:rsidP="00460928">
      <w:r>
        <w:t xml:space="preserve">By enabling this integration into church life, </w:t>
      </w:r>
      <w:r w:rsidR="004D5123">
        <w:t>our</w:t>
      </w:r>
      <w:r>
        <w:t xml:space="preserve"> prayer </w:t>
      </w:r>
      <w:r w:rsidR="004D5123">
        <w:t>is</w:t>
      </w:r>
      <w:r>
        <w:t xml:space="preserve"> that children and young people can grow a sense of belonging in the life of the wider church community, </w:t>
      </w:r>
      <w:r w:rsidR="004D5123">
        <w:t>as we recognise</w:t>
      </w:r>
      <w:r>
        <w:t xml:space="preserve"> that</w:t>
      </w:r>
      <w:r w:rsidR="0054500F">
        <w:t>,</w:t>
      </w:r>
      <w:r>
        <w:t xml:space="preserve"> for a majority, faith in Jesus grows out of the experience of being part of a Christian community.</w:t>
      </w:r>
    </w:p>
    <w:p w14:paraId="66018599" w14:textId="77777777" w:rsidR="00460928" w:rsidRDefault="00460928" w:rsidP="00460928"/>
    <w:p w14:paraId="3BD16D53" w14:textId="39576B7E" w:rsidR="00460928" w:rsidRDefault="00460928" w:rsidP="00460928">
      <w:r>
        <w:t xml:space="preserve">Alongside these developments, both we and Woodchurch High School would like to continue our Chaplaincy partnership, </w:t>
      </w:r>
      <w:r w:rsidR="004D5123">
        <w:t>because we recognise</w:t>
      </w:r>
      <w:r w:rsidR="0054500F">
        <w:t xml:space="preserve"> the value of</w:t>
      </w:r>
      <w:r>
        <w:t xml:space="preserve"> excellent Collective Worship, Christian ethos and pastoral engagement within the life of the school</w:t>
      </w:r>
      <w:r w:rsidR="009D20B5">
        <w:t>. B</w:t>
      </w:r>
      <w:r w:rsidR="0054500F">
        <w:t>ut</w:t>
      </w:r>
      <w:r>
        <w:t xml:space="preserve"> </w:t>
      </w:r>
      <w:r w:rsidR="004D5123">
        <w:t xml:space="preserve">we </w:t>
      </w:r>
      <w:r>
        <w:t xml:space="preserve">also </w:t>
      </w:r>
      <w:r w:rsidR="004D5123">
        <w:t>recognise</w:t>
      </w:r>
      <w:r>
        <w:t xml:space="preserve"> that it would be outside the scope of Chaplaincy to be </w:t>
      </w:r>
      <w:r w:rsidR="0054500F">
        <w:t xml:space="preserve">specifically </w:t>
      </w:r>
      <w:r>
        <w:t>promoting St Mary’s church or St Mary’s activities within the school environment.</w:t>
      </w:r>
    </w:p>
    <w:p w14:paraId="5EC92FA6" w14:textId="7C019C87" w:rsidR="00007E07" w:rsidRDefault="00007E07"/>
    <w:p w14:paraId="50D2CD29" w14:textId="10010426" w:rsidR="002D6297" w:rsidRDefault="00007E07" w:rsidP="00913EC9">
      <w:pPr>
        <w:jc w:val="center"/>
      </w:pPr>
      <w:r>
        <w:rPr>
          <w:noProof/>
        </w:rPr>
        <w:drawing>
          <wp:inline distT="0" distB="0" distL="0" distR="0" wp14:anchorId="1208DA2F" wp14:editId="21C4FB0E">
            <wp:extent cx="5110906" cy="3212358"/>
            <wp:effectExtent l="19050" t="19050" r="13970" b="26670"/>
            <wp:docPr id="178922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22537" name=""/>
                    <pic:cNvPicPr/>
                  </pic:nvPicPr>
                  <pic:blipFill rotWithShape="1">
                    <a:blip r:embed="rId10"/>
                    <a:srcRect l="5163" r="5344"/>
                    <a:stretch>
                      <a:fillRect/>
                    </a:stretch>
                  </pic:blipFill>
                  <pic:spPr bwMode="auto">
                    <a:xfrm>
                      <a:off x="0" y="0"/>
                      <a:ext cx="5134864" cy="322741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D92B39A" w14:textId="77777777" w:rsidR="00007E07" w:rsidRDefault="00007E07"/>
    <w:p w14:paraId="140E9D5F" w14:textId="4085F8A6" w:rsidR="00122B29" w:rsidRPr="00122B29" w:rsidRDefault="00122B29">
      <w:pPr>
        <w:rPr>
          <w:b/>
          <w:bCs w:val="0"/>
        </w:rPr>
      </w:pPr>
      <w:r w:rsidRPr="00122B29">
        <w:rPr>
          <w:b/>
          <w:bCs w:val="0"/>
        </w:rPr>
        <w:t>Exciting times:</w:t>
      </w:r>
    </w:p>
    <w:p w14:paraId="2AE42487" w14:textId="77777777" w:rsidR="00122B29" w:rsidRDefault="00122B29"/>
    <w:p w14:paraId="55F9421E" w14:textId="7D9F4EB2" w:rsidR="00122B29" w:rsidRDefault="00122B29" w:rsidP="00FC75F6">
      <w:r>
        <w:t>We believe that this will be an exciting time to join the 0-18’s team at St Mary’s. And our children, young people and families are looking forward to welcoming the successful candidate too. Some of our young people have already started their wish</w:t>
      </w:r>
      <w:r w:rsidR="0054500F">
        <w:t xml:space="preserve"> </w:t>
      </w:r>
      <w:r>
        <w:t xml:space="preserve">list – they’re hoping for someone who is: </w:t>
      </w:r>
    </w:p>
    <w:p w14:paraId="0FC07878" w14:textId="70015FE2" w:rsidR="00FC75F6" w:rsidRPr="00FC75F6" w:rsidRDefault="00FC75F6" w:rsidP="00913EC9">
      <w:pPr>
        <w:jc w:val="center"/>
      </w:pPr>
      <w:r w:rsidRPr="00FC75F6">
        <w:rPr>
          <w:noProof/>
        </w:rPr>
        <w:drawing>
          <wp:inline distT="0" distB="0" distL="0" distR="0" wp14:anchorId="72826743" wp14:editId="59290B97">
            <wp:extent cx="5124449" cy="2562225"/>
            <wp:effectExtent l="0" t="0" r="635" b="0"/>
            <wp:docPr id="475948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49" cy="2562225"/>
                    </a:xfrm>
                    <a:prstGeom prst="rect">
                      <a:avLst/>
                    </a:prstGeom>
                    <a:noFill/>
                    <a:ln>
                      <a:noFill/>
                    </a:ln>
                  </pic:spPr>
                </pic:pic>
              </a:graphicData>
            </a:graphic>
          </wp:inline>
        </w:drawing>
      </w:r>
    </w:p>
    <w:p w14:paraId="00663D3D" w14:textId="2E4422D3" w:rsidR="00D14948" w:rsidRPr="00FC75F6" w:rsidRDefault="00AC41D0">
      <w:pPr>
        <w:rPr>
          <w:b/>
          <w:bCs w:val="0"/>
          <w:sz w:val="40"/>
          <w:szCs w:val="56"/>
        </w:rPr>
      </w:pPr>
      <w:r w:rsidRPr="00FC75F6">
        <w:rPr>
          <w:b/>
          <w:bCs w:val="0"/>
          <w:sz w:val="40"/>
          <w:szCs w:val="56"/>
        </w:rPr>
        <w:lastRenderedPageBreak/>
        <w:t>Role Description</w:t>
      </w:r>
      <w:r w:rsidR="00E84AB4">
        <w:rPr>
          <w:b/>
          <w:bCs w:val="0"/>
          <w:sz w:val="40"/>
          <w:szCs w:val="56"/>
        </w:rPr>
        <w:t xml:space="preserve">: </w:t>
      </w:r>
      <w:r w:rsidR="00E84AB4" w:rsidRPr="00CA70B0">
        <w:rPr>
          <w:sz w:val="32"/>
          <w:szCs w:val="48"/>
        </w:rPr>
        <w:t>St Mary’s Children and Young People’s Development Worker (secondary-age lead and Chaplaincy lead)</w:t>
      </w:r>
    </w:p>
    <w:p w14:paraId="7DAC4621" w14:textId="77777777" w:rsidR="00D14948" w:rsidRDefault="00D14948">
      <w:pPr>
        <w:rPr>
          <w:b/>
          <w:bCs w:val="0"/>
        </w:rPr>
      </w:pPr>
    </w:p>
    <w:p w14:paraId="3FE196FD" w14:textId="09BF3483" w:rsidR="00D14948" w:rsidRPr="00D14948" w:rsidRDefault="00D14948">
      <w:r w:rsidRPr="00D14948">
        <w:t>This is a full</w:t>
      </w:r>
      <w:r w:rsidR="00835DC5">
        <w:t>-</w:t>
      </w:r>
      <w:r w:rsidRPr="00D14948">
        <w:t>time role (40 hours a week</w:t>
      </w:r>
      <w:r>
        <w:t>, inclusive of Sunday</w:t>
      </w:r>
      <w:r w:rsidR="002A7969">
        <w:t xml:space="preserve"> and weekend/evening</w:t>
      </w:r>
      <w:r>
        <w:t xml:space="preserve"> involvement</w:t>
      </w:r>
      <w:r w:rsidRPr="00D14948">
        <w:t>), with the post holder being responsible to the PCC, via the parish clergy.</w:t>
      </w:r>
      <w:r w:rsidR="00414602">
        <w:t xml:space="preserve"> The salary is £27,976 per year.</w:t>
      </w:r>
    </w:p>
    <w:p w14:paraId="58EC51D3" w14:textId="77777777" w:rsidR="00AC41D0" w:rsidRDefault="00AC41D0"/>
    <w:p w14:paraId="6AE705B8" w14:textId="1109AB8B" w:rsidR="00AC41D0" w:rsidRPr="00FF6A95" w:rsidRDefault="00AC41D0">
      <w:pPr>
        <w:rPr>
          <w:b/>
          <w:bCs w:val="0"/>
          <w:sz w:val="32"/>
          <w:szCs w:val="48"/>
        </w:rPr>
      </w:pPr>
      <w:r w:rsidRPr="00FF6A95">
        <w:rPr>
          <w:b/>
          <w:bCs w:val="0"/>
          <w:sz w:val="32"/>
          <w:szCs w:val="48"/>
        </w:rPr>
        <w:t>Our vision and aims:</w:t>
      </w:r>
    </w:p>
    <w:p w14:paraId="15D4ECAC" w14:textId="77777777" w:rsidR="00835DC5" w:rsidRDefault="00835DC5" w:rsidP="00AC41D0"/>
    <w:p w14:paraId="065EA83E" w14:textId="77777777" w:rsidR="00FF6A95" w:rsidRDefault="00FF6A95" w:rsidP="00AC41D0">
      <w:r>
        <w:t>Or vision is:</w:t>
      </w:r>
    </w:p>
    <w:p w14:paraId="6FEA01BD" w14:textId="77777777" w:rsidR="00FF6A95" w:rsidRDefault="00FF6A95" w:rsidP="00AC41D0"/>
    <w:p w14:paraId="01A6FA66" w14:textId="786904CC" w:rsidR="00AC41D0" w:rsidRPr="00FF6A95" w:rsidRDefault="00AC41D0" w:rsidP="00AC41D0">
      <w:pPr>
        <w:rPr>
          <w:i/>
          <w:iCs/>
        </w:rPr>
      </w:pPr>
      <w:r w:rsidRPr="00746D9B">
        <w:rPr>
          <w:b/>
          <w:bCs w:val="0"/>
        </w:rPr>
        <w:t>To make disciples of Jesus among children, young people and families</w:t>
      </w:r>
      <w:r w:rsidR="00132D83">
        <w:t xml:space="preserve">: </w:t>
      </w:r>
      <w:r w:rsidRPr="00FF6A95">
        <w:rPr>
          <w:i/>
          <w:iCs/>
        </w:rPr>
        <w:t>Enabling everyone to find their active place in the life of the church, where they can discover their true identity in Christ, becoming the people Jesus is calling them to be.</w:t>
      </w:r>
    </w:p>
    <w:p w14:paraId="7A2B162B" w14:textId="77777777" w:rsidR="00FF6A95" w:rsidRDefault="00FF6A95" w:rsidP="00AC41D0"/>
    <w:p w14:paraId="797C3EBD" w14:textId="054582FC" w:rsidR="00FF6A95" w:rsidRDefault="002930E8" w:rsidP="00AC41D0">
      <w:r>
        <w:t>We will seek to achieve this by</w:t>
      </w:r>
      <w:r w:rsidR="00FF6A95">
        <w:t>:</w:t>
      </w:r>
    </w:p>
    <w:p w14:paraId="61B9D3C4" w14:textId="77777777" w:rsidR="00FF6A95" w:rsidRDefault="00FF6A95" w:rsidP="00AC41D0"/>
    <w:p w14:paraId="6DC8CDCD" w14:textId="210797DF" w:rsidR="00FF6A95" w:rsidRDefault="00FF6A95" w:rsidP="00FF6A95">
      <w:pPr>
        <w:pStyle w:val="ListParagraph"/>
        <w:numPr>
          <w:ilvl w:val="0"/>
          <w:numId w:val="8"/>
        </w:numPr>
      </w:pPr>
      <w:r w:rsidRPr="00FF6A95">
        <w:rPr>
          <w:b/>
          <w:bCs w:val="0"/>
        </w:rPr>
        <w:t>Creat</w:t>
      </w:r>
      <w:r w:rsidR="002930E8">
        <w:rPr>
          <w:b/>
          <w:bCs w:val="0"/>
        </w:rPr>
        <w:t>ing</w:t>
      </w:r>
      <w:r w:rsidRPr="00FF6A95">
        <w:rPr>
          <w:b/>
          <w:bCs w:val="0"/>
        </w:rPr>
        <w:t xml:space="preserve"> welcoming and engaging environments</w:t>
      </w:r>
      <w:r>
        <w:t xml:space="preserve"> where children, young people, and families feel safe, valued, and excited to explore faith.</w:t>
      </w:r>
    </w:p>
    <w:p w14:paraId="59275087" w14:textId="1E66E522" w:rsidR="00FF6A95" w:rsidRDefault="00FF6A95" w:rsidP="00FF6A95">
      <w:pPr>
        <w:pStyle w:val="ListParagraph"/>
        <w:numPr>
          <w:ilvl w:val="0"/>
          <w:numId w:val="8"/>
        </w:numPr>
      </w:pPr>
      <w:r w:rsidRPr="00FF6A95">
        <w:rPr>
          <w:b/>
          <w:bCs w:val="0"/>
        </w:rPr>
        <w:t>Build</w:t>
      </w:r>
      <w:r w:rsidR="002930E8">
        <w:rPr>
          <w:b/>
          <w:bCs w:val="0"/>
        </w:rPr>
        <w:t>ing</w:t>
      </w:r>
      <w:r w:rsidRPr="00FF6A95">
        <w:rPr>
          <w:b/>
          <w:bCs w:val="0"/>
        </w:rPr>
        <w:t xml:space="preserve"> strong, supportive relationships and community</w:t>
      </w:r>
      <w:r>
        <w:t>, where people feel they belong and can grow together.</w:t>
      </w:r>
    </w:p>
    <w:p w14:paraId="14E7E5FA" w14:textId="20FF0E50" w:rsidR="00FF6A95" w:rsidRDefault="00FF6A95" w:rsidP="00FF6A95">
      <w:pPr>
        <w:pStyle w:val="ListParagraph"/>
        <w:numPr>
          <w:ilvl w:val="0"/>
          <w:numId w:val="8"/>
        </w:numPr>
      </w:pPr>
      <w:r w:rsidRPr="00FF6A95">
        <w:rPr>
          <w:b/>
          <w:bCs w:val="0"/>
        </w:rPr>
        <w:t>Teach</w:t>
      </w:r>
      <w:r w:rsidR="002930E8">
        <w:rPr>
          <w:b/>
          <w:bCs w:val="0"/>
        </w:rPr>
        <w:t>ing</w:t>
      </w:r>
      <w:r w:rsidRPr="00FF6A95">
        <w:rPr>
          <w:b/>
          <w:bCs w:val="0"/>
        </w:rPr>
        <w:t xml:space="preserve"> and model</w:t>
      </w:r>
      <w:r w:rsidR="002930E8">
        <w:rPr>
          <w:b/>
          <w:bCs w:val="0"/>
        </w:rPr>
        <w:t>ling</w:t>
      </w:r>
      <w:r w:rsidRPr="00FF6A95">
        <w:rPr>
          <w:b/>
          <w:bCs w:val="0"/>
        </w:rPr>
        <w:t xml:space="preserve"> the message of Jesus in relevant and compelling ways</w:t>
      </w:r>
      <w:r>
        <w:t>, helping each age group understand and apply it in their everyday lives.</w:t>
      </w:r>
    </w:p>
    <w:p w14:paraId="66A03091" w14:textId="6069F302" w:rsidR="00FF6A95" w:rsidRDefault="00FF6A95" w:rsidP="00FF6A95">
      <w:pPr>
        <w:pStyle w:val="ListParagraph"/>
        <w:numPr>
          <w:ilvl w:val="0"/>
          <w:numId w:val="8"/>
        </w:numPr>
      </w:pPr>
      <w:r w:rsidRPr="00FF6A95">
        <w:rPr>
          <w:b/>
          <w:bCs w:val="0"/>
        </w:rPr>
        <w:t>Help</w:t>
      </w:r>
      <w:r w:rsidR="002930E8">
        <w:rPr>
          <w:b/>
          <w:bCs w:val="0"/>
        </w:rPr>
        <w:t>ing</w:t>
      </w:r>
      <w:r w:rsidRPr="00FF6A95">
        <w:rPr>
          <w:b/>
          <w:bCs w:val="0"/>
        </w:rPr>
        <w:t xml:space="preserve"> children and young people discover their identity and value in Christ</w:t>
      </w:r>
      <w:r>
        <w:t>, and provide opportunities to develop their gifts, skills, and interests.</w:t>
      </w:r>
    </w:p>
    <w:p w14:paraId="40FAA0D2" w14:textId="7AF55B69" w:rsidR="00FF6A95" w:rsidRDefault="00FF6A95" w:rsidP="00FF6A95">
      <w:pPr>
        <w:pStyle w:val="ListParagraph"/>
        <w:numPr>
          <w:ilvl w:val="0"/>
          <w:numId w:val="8"/>
        </w:numPr>
      </w:pPr>
      <w:r>
        <w:rPr>
          <w:b/>
          <w:bCs w:val="0"/>
        </w:rPr>
        <w:t>Encourag</w:t>
      </w:r>
      <w:r w:rsidR="002930E8">
        <w:rPr>
          <w:b/>
          <w:bCs w:val="0"/>
        </w:rPr>
        <w:t>ing</w:t>
      </w:r>
      <w:r>
        <w:rPr>
          <w:b/>
          <w:bCs w:val="0"/>
        </w:rPr>
        <w:t xml:space="preserve"> and support</w:t>
      </w:r>
      <w:r w:rsidR="002930E8">
        <w:rPr>
          <w:b/>
          <w:bCs w:val="0"/>
        </w:rPr>
        <w:t>ing</w:t>
      </w:r>
      <w:r>
        <w:rPr>
          <w:b/>
          <w:bCs w:val="0"/>
        </w:rPr>
        <w:t xml:space="preserve"> </w:t>
      </w:r>
      <w:r w:rsidRPr="00FF6A95">
        <w:rPr>
          <w:b/>
          <w:bCs w:val="0"/>
        </w:rPr>
        <w:t>spiritual growth and discipleship</w:t>
      </w:r>
      <w:r>
        <w:t>, helping individuals to develop a personal relationship with Jesus.</w:t>
      </w:r>
    </w:p>
    <w:p w14:paraId="19E730DF" w14:textId="6B2EAE12" w:rsidR="00FF6A95" w:rsidRPr="00132D83" w:rsidRDefault="00FF6A95" w:rsidP="00FF6A95">
      <w:pPr>
        <w:pStyle w:val="ListParagraph"/>
        <w:numPr>
          <w:ilvl w:val="0"/>
          <w:numId w:val="8"/>
        </w:numPr>
      </w:pPr>
      <w:r w:rsidRPr="00FF6A95">
        <w:rPr>
          <w:b/>
          <w:bCs w:val="0"/>
        </w:rPr>
        <w:t>Encourag</w:t>
      </w:r>
      <w:r w:rsidR="002930E8">
        <w:rPr>
          <w:b/>
          <w:bCs w:val="0"/>
        </w:rPr>
        <w:t>ing</w:t>
      </w:r>
      <w:r w:rsidRPr="00FF6A95">
        <w:rPr>
          <w:b/>
          <w:bCs w:val="0"/>
        </w:rPr>
        <w:t xml:space="preserve"> active participation in church life</w:t>
      </w:r>
      <w:r>
        <w:t>, helping everyone discover their gifts and how they can serve.</w:t>
      </w:r>
    </w:p>
    <w:p w14:paraId="0B235A68" w14:textId="77777777" w:rsidR="00AC41D0" w:rsidRDefault="00AC41D0" w:rsidP="00AC41D0"/>
    <w:p w14:paraId="74B5E5D6" w14:textId="5AE3B960" w:rsidR="00AC41D0" w:rsidRPr="00FF6A95" w:rsidRDefault="00AC41D0" w:rsidP="00AC41D0">
      <w:pPr>
        <w:rPr>
          <w:b/>
          <w:sz w:val="32"/>
          <w:szCs w:val="48"/>
        </w:rPr>
      </w:pPr>
      <w:r w:rsidRPr="00FF6A95">
        <w:rPr>
          <w:b/>
          <w:sz w:val="32"/>
          <w:szCs w:val="48"/>
        </w:rPr>
        <w:t>Key Role and Responsibilities:</w:t>
      </w:r>
    </w:p>
    <w:p w14:paraId="6CB1B7F3" w14:textId="636D344B" w:rsidR="00AC41D0" w:rsidRPr="00AC41D0" w:rsidRDefault="00AC41D0"/>
    <w:p w14:paraId="061C1FB4" w14:textId="6E10EF4A" w:rsidR="00AC41D0" w:rsidRDefault="00AC41D0" w:rsidP="00AC41D0">
      <w:pPr>
        <w:numPr>
          <w:ilvl w:val="0"/>
          <w:numId w:val="1"/>
        </w:numPr>
      </w:pPr>
      <w:r w:rsidRPr="00347E36">
        <w:t>To contribute to the design, and delivery of an effective integrated children and young people’s vision, strategy and plan</w:t>
      </w:r>
      <w:r>
        <w:t>, taking a lead on all elements of youth work associated with St Mary’s, and working other staff and volunteers to deliver this.</w:t>
      </w:r>
    </w:p>
    <w:p w14:paraId="2D8DFB60" w14:textId="46BD529E" w:rsidR="009432DE" w:rsidRDefault="009432DE" w:rsidP="009432DE">
      <w:pPr>
        <w:numPr>
          <w:ilvl w:val="0"/>
          <w:numId w:val="1"/>
        </w:numPr>
      </w:pPr>
      <w:r>
        <w:t xml:space="preserve">Contribute to the planning and delivery of the work of the wider </w:t>
      </w:r>
      <w:r w:rsidR="00835DC5">
        <w:t>0-18’s</w:t>
      </w:r>
      <w:r>
        <w:t xml:space="preserve"> team.</w:t>
      </w:r>
    </w:p>
    <w:p w14:paraId="5CE75E83" w14:textId="3A59BCB3" w:rsidR="009432DE" w:rsidRDefault="00D90BCF" w:rsidP="00AC41D0">
      <w:pPr>
        <w:numPr>
          <w:ilvl w:val="0"/>
          <w:numId w:val="1"/>
        </w:numPr>
      </w:pPr>
      <w:r>
        <w:t>Provid</w:t>
      </w:r>
      <w:r w:rsidR="00FE1E77">
        <w:t xml:space="preserve">e </w:t>
      </w:r>
      <w:r>
        <w:t xml:space="preserve">leadership for </w:t>
      </w:r>
      <w:r w:rsidR="009432DE">
        <w:t>volunteers within the work</w:t>
      </w:r>
      <w:r w:rsidR="00835DC5">
        <w:t>, by</w:t>
      </w:r>
      <w:r w:rsidR="009432DE">
        <w:t xml:space="preserve"> safely recruiting, encouraging, training, supporting and overseeing them to enable </w:t>
      </w:r>
      <w:r w:rsidR="00835DC5">
        <w:t>them to flourish in their volunteering roles.</w:t>
      </w:r>
    </w:p>
    <w:p w14:paraId="186E8A24" w14:textId="36BDED1D" w:rsidR="009432DE" w:rsidRDefault="009432DE" w:rsidP="00AC41D0">
      <w:pPr>
        <w:numPr>
          <w:ilvl w:val="0"/>
          <w:numId w:val="1"/>
        </w:numPr>
      </w:pPr>
      <w:r>
        <w:t xml:space="preserve">Lead the team’s delivery of Chaplaincy provision at Woodchurch Church of England High School (see below for more details). This </w:t>
      </w:r>
      <w:r w:rsidR="00835DC5">
        <w:t xml:space="preserve">currently </w:t>
      </w:r>
      <w:r>
        <w:t>acco</w:t>
      </w:r>
      <w:r w:rsidR="00DB0E33">
        <w:t>u</w:t>
      </w:r>
      <w:r>
        <w:t xml:space="preserve">nts for 15 hours a week of </w:t>
      </w:r>
      <w:r w:rsidR="00835DC5">
        <w:t>the</w:t>
      </w:r>
      <w:r>
        <w:t xml:space="preserve"> role, with the remaining 5 hours delivered </w:t>
      </w:r>
      <w:r w:rsidR="00DB0E33">
        <w:t>by another member of the 0-18’s team.</w:t>
      </w:r>
    </w:p>
    <w:p w14:paraId="008C82F0" w14:textId="1D938D8D" w:rsidR="00D90BCF" w:rsidRDefault="00D90BCF" w:rsidP="00AC41D0">
      <w:pPr>
        <w:numPr>
          <w:ilvl w:val="0"/>
          <w:numId w:val="1"/>
        </w:numPr>
      </w:pPr>
      <w:r>
        <w:t>Lead in the planning and delivery of residentials for secondary ages</w:t>
      </w:r>
      <w:r w:rsidR="00835DC5">
        <w:t>.</w:t>
      </w:r>
    </w:p>
    <w:p w14:paraId="3783A766" w14:textId="42C869E7" w:rsidR="00941BF6" w:rsidRDefault="00941BF6" w:rsidP="00AC41D0">
      <w:pPr>
        <w:numPr>
          <w:ilvl w:val="0"/>
          <w:numId w:val="1"/>
        </w:numPr>
      </w:pPr>
      <w:r>
        <w:t>Work with the 0-18’s team, and the wider staff team and PCC</w:t>
      </w:r>
      <w:r w:rsidR="00835DC5">
        <w:t>,</w:t>
      </w:r>
      <w:r>
        <w:t xml:space="preserve"> to grow and integrate work with families and young adults across the life of the church.</w:t>
      </w:r>
    </w:p>
    <w:p w14:paraId="57287590" w14:textId="42BB5F6A" w:rsidR="00D90BCF" w:rsidRDefault="00D90BCF" w:rsidP="00AC41D0">
      <w:pPr>
        <w:numPr>
          <w:ilvl w:val="0"/>
          <w:numId w:val="1"/>
        </w:numPr>
      </w:pPr>
      <w:r>
        <w:t>To collaborate, alongside the rest of the 0-18’s staff, with the St Mary’s Treasurer team, to ensure the affordability and financial sustainability of our youthwork.</w:t>
      </w:r>
    </w:p>
    <w:p w14:paraId="09F68E82" w14:textId="1348C8CC" w:rsidR="00D90BCF" w:rsidRDefault="00D90BCF" w:rsidP="00AC41D0">
      <w:pPr>
        <w:numPr>
          <w:ilvl w:val="0"/>
          <w:numId w:val="1"/>
        </w:numPr>
      </w:pPr>
      <w:r>
        <w:t>To network with the Diocesan children’s and youth departments, and other local partners as opportunities arise.</w:t>
      </w:r>
    </w:p>
    <w:p w14:paraId="01393EE3" w14:textId="20C7E99D" w:rsidR="00D90BCF" w:rsidRDefault="00D90BCF" w:rsidP="00AC41D0">
      <w:pPr>
        <w:numPr>
          <w:ilvl w:val="0"/>
          <w:numId w:val="1"/>
        </w:numPr>
      </w:pPr>
      <w:r>
        <w:t>In partnership with the Parish Safeguarding Team, to actively promote, support and follow excellent Safeguarding practices, and to undertake Safeguarding training as required.</w:t>
      </w:r>
    </w:p>
    <w:p w14:paraId="69DC3FC1" w14:textId="77777777" w:rsidR="009432DE" w:rsidRDefault="009432DE" w:rsidP="009432DE"/>
    <w:p w14:paraId="50F50D65" w14:textId="77777777" w:rsidR="00835DC5" w:rsidRPr="00FF6A95" w:rsidRDefault="00835DC5" w:rsidP="00835DC5">
      <w:pPr>
        <w:rPr>
          <w:b/>
          <w:sz w:val="32"/>
          <w:szCs w:val="48"/>
        </w:rPr>
      </w:pPr>
      <w:r w:rsidRPr="00FF6A95">
        <w:rPr>
          <w:b/>
          <w:sz w:val="32"/>
          <w:szCs w:val="48"/>
        </w:rPr>
        <w:lastRenderedPageBreak/>
        <w:t>Flexibility, Team Working and using Individual Talents:</w:t>
      </w:r>
    </w:p>
    <w:p w14:paraId="640FB2FB" w14:textId="77777777" w:rsidR="00835DC5" w:rsidRPr="00347E36" w:rsidRDefault="00835DC5" w:rsidP="00835DC5">
      <w:pPr>
        <w:rPr>
          <w:b/>
        </w:rPr>
      </w:pPr>
    </w:p>
    <w:p w14:paraId="4952387A" w14:textId="77777777" w:rsidR="00835DC5" w:rsidRPr="00347E36" w:rsidRDefault="00835DC5" w:rsidP="00835DC5">
      <w:r w:rsidRPr="00347E36">
        <w:t xml:space="preserve">Because this role is part of a small </w:t>
      </w:r>
      <w:r>
        <w:t xml:space="preserve">0-18’s </w:t>
      </w:r>
      <w:r w:rsidRPr="00347E36">
        <w:t>team, individual lead and delivery responsibilities are identified according to the unique skills and circumstances of each staff member, and balanced between the team members and volunteers.</w:t>
      </w:r>
    </w:p>
    <w:p w14:paraId="32D282EA" w14:textId="77777777" w:rsidR="00835DC5" w:rsidRDefault="00835DC5" w:rsidP="009432DE"/>
    <w:p w14:paraId="6A1CFB7F" w14:textId="00BDB82C" w:rsidR="009432DE" w:rsidRPr="00FF6A95" w:rsidRDefault="009432DE" w:rsidP="009432DE">
      <w:pPr>
        <w:rPr>
          <w:b/>
          <w:bCs w:val="0"/>
          <w:sz w:val="32"/>
          <w:szCs w:val="48"/>
        </w:rPr>
      </w:pPr>
      <w:r w:rsidRPr="00FF6A95">
        <w:rPr>
          <w:b/>
          <w:bCs w:val="0"/>
          <w:sz w:val="32"/>
          <w:szCs w:val="48"/>
        </w:rPr>
        <w:t>Chaplaincy at Woodchurch Church of England High School:</w:t>
      </w:r>
    </w:p>
    <w:p w14:paraId="3AEDE49A" w14:textId="77777777" w:rsidR="009432DE" w:rsidRDefault="009432DE" w:rsidP="009432DE"/>
    <w:p w14:paraId="5A6750E5" w14:textId="77777777" w:rsidR="00835DC5" w:rsidRDefault="009432DE">
      <w:r>
        <w:t xml:space="preserve">The </w:t>
      </w:r>
      <w:r w:rsidR="00835DC5">
        <w:t>Woodchurch</w:t>
      </w:r>
      <w:r>
        <w:t xml:space="preserve"> Chaplaincy team </w:t>
      </w:r>
      <w:r w:rsidR="00835DC5">
        <w:t xml:space="preserve">is provided by St Mary’s under a Service Level Agreement (a total of 20 hours a week, funded by the school, with the hours shared within the St Mary’s 0-18’s team). </w:t>
      </w:r>
    </w:p>
    <w:p w14:paraId="6DF405BD" w14:textId="77777777" w:rsidR="00835DC5" w:rsidRDefault="00835DC5"/>
    <w:p w14:paraId="0BB2C86D" w14:textId="77777777" w:rsidR="00835DC5" w:rsidRDefault="00835DC5">
      <w:r>
        <w:t>The Chaplaincy team are</w:t>
      </w:r>
      <w:r w:rsidR="009432DE">
        <w:t xml:space="preserve"> an integral part of the life and ethos of the school, with their contribution</w:t>
      </w:r>
      <w:r>
        <w:t xml:space="preserve"> being</w:t>
      </w:r>
      <w:r w:rsidR="009432DE">
        <w:t xml:space="preserve"> highly valued by the Senior Leadership</w:t>
      </w:r>
      <w:r>
        <w:t xml:space="preserve"> Team</w:t>
      </w:r>
      <w:r w:rsidR="009432DE">
        <w:t xml:space="preserve">, staff and pupils. The </w:t>
      </w:r>
      <w:r>
        <w:t>Chaplaincy’s</w:t>
      </w:r>
      <w:r w:rsidR="009432DE">
        <w:t xml:space="preserve"> value to the life of the school has </w:t>
      </w:r>
      <w:r>
        <w:t xml:space="preserve">also </w:t>
      </w:r>
      <w:r w:rsidR="009432DE">
        <w:t xml:space="preserve">been very positively commented on in recent OFSTED and SIAMS inspection reports. </w:t>
      </w:r>
    </w:p>
    <w:p w14:paraId="28B6DA8D" w14:textId="77777777" w:rsidR="00835DC5" w:rsidRDefault="00835DC5"/>
    <w:p w14:paraId="2040508F" w14:textId="17D616D6" w:rsidR="00AC41D0" w:rsidRDefault="009432DE">
      <w:r>
        <w:t>The Chaplaincy Lead role</w:t>
      </w:r>
      <w:r w:rsidR="00D90BCF">
        <w:t xml:space="preserve">, which takes place primarily during weekday mornings in term time, </w:t>
      </w:r>
      <w:r>
        <w:t>includes</w:t>
      </w:r>
      <w:r w:rsidR="007E3885">
        <w:t xml:space="preserve"> leading the Chaplaincy Team to</w:t>
      </w:r>
      <w:r>
        <w:t>:</w:t>
      </w:r>
    </w:p>
    <w:p w14:paraId="4FBD2874" w14:textId="77777777" w:rsidR="00835DC5" w:rsidRDefault="00835DC5"/>
    <w:p w14:paraId="722840AB" w14:textId="0864EF6A" w:rsidR="009432DE" w:rsidRDefault="009432DE" w:rsidP="009432DE">
      <w:pPr>
        <w:pStyle w:val="ListParagraph"/>
        <w:numPr>
          <w:ilvl w:val="0"/>
          <w:numId w:val="2"/>
        </w:numPr>
      </w:pPr>
      <w:r>
        <w:t>Creat</w:t>
      </w:r>
      <w:r w:rsidR="007E3885">
        <w:t xml:space="preserve">e </w:t>
      </w:r>
      <w:r>
        <w:t>the Collective Worship plan for the year.</w:t>
      </w:r>
    </w:p>
    <w:p w14:paraId="22171F40" w14:textId="583BA39E" w:rsidR="009432DE" w:rsidRPr="00D13AA8" w:rsidRDefault="009432DE" w:rsidP="009432DE">
      <w:pPr>
        <w:pStyle w:val="ListParagraph"/>
        <w:numPr>
          <w:ilvl w:val="0"/>
          <w:numId w:val="2"/>
        </w:numPr>
      </w:pPr>
      <w:r>
        <w:t>Plan and creat</w:t>
      </w:r>
      <w:r w:rsidR="007E3885">
        <w:t>e</w:t>
      </w:r>
      <w:r>
        <w:t xml:space="preserve"> </w:t>
      </w:r>
      <w:r w:rsidRPr="00D13AA8">
        <w:t xml:space="preserve">excellent Collective Worship materials for every form group in the school </w:t>
      </w:r>
      <w:r w:rsidR="00835DC5">
        <w:t>(uploading these resources</w:t>
      </w:r>
      <w:r w:rsidRPr="00D13AA8">
        <w:t xml:space="preserve"> to the School Drive for form tutors to access</w:t>
      </w:r>
      <w:r w:rsidR="00835DC5">
        <w:t>)</w:t>
      </w:r>
      <w:r w:rsidR="007E3885">
        <w:t>.</w:t>
      </w:r>
    </w:p>
    <w:p w14:paraId="119FE470" w14:textId="61D6DCCC" w:rsidR="009432DE" w:rsidRDefault="009432DE" w:rsidP="009432DE">
      <w:pPr>
        <w:pStyle w:val="ListParagraph"/>
        <w:numPr>
          <w:ilvl w:val="0"/>
          <w:numId w:val="2"/>
        </w:numPr>
      </w:pPr>
      <w:r>
        <w:t>Provid</w:t>
      </w:r>
      <w:r w:rsidR="007E3885">
        <w:t>e</w:t>
      </w:r>
      <w:r>
        <w:t xml:space="preserve"> Collective Worship training to new form tutors when necessary</w:t>
      </w:r>
      <w:r w:rsidR="00835DC5">
        <w:t>.</w:t>
      </w:r>
    </w:p>
    <w:p w14:paraId="4683EC20" w14:textId="728B63C6" w:rsidR="009432DE" w:rsidRDefault="009432DE" w:rsidP="009432DE">
      <w:pPr>
        <w:pStyle w:val="ListParagraph"/>
        <w:numPr>
          <w:ilvl w:val="0"/>
          <w:numId w:val="2"/>
        </w:numPr>
      </w:pPr>
      <w:r>
        <w:t xml:space="preserve">Deliver a ‘thought for the week’ every Monday morning in the </w:t>
      </w:r>
      <w:r w:rsidR="00BF190B">
        <w:t xml:space="preserve">8.30am </w:t>
      </w:r>
      <w:r>
        <w:t>whole staff briefing</w:t>
      </w:r>
      <w:r w:rsidR="00D90BCF">
        <w:t>, which links to the Collective Worship themes for the week</w:t>
      </w:r>
      <w:r w:rsidR="00835DC5">
        <w:t>.</w:t>
      </w:r>
    </w:p>
    <w:p w14:paraId="4685C142" w14:textId="628A4E4C" w:rsidR="00D90BCF" w:rsidRDefault="00D90BCF" w:rsidP="009432DE">
      <w:pPr>
        <w:pStyle w:val="ListParagraph"/>
        <w:numPr>
          <w:ilvl w:val="0"/>
          <w:numId w:val="2"/>
        </w:numPr>
      </w:pPr>
      <w:r>
        <w:t>Support staff, pupils and families in difficult times</w:t>
      </w:r>
      <w:r w:rsidR="00835DC5">
        <w:t>.</w:t>
      </w:r>
    </w:p>
    <w:p w14:paraId="39E301BB" w14:textId="69721293" w:rsidR="00D90BCF" w:rsidRDefault="00D90BCF" w:rsidP="009432DE">
      <w:pPr>
        <w:pStyle w:val="ListParagraph"/>
        <w:numPr>
          <w:ilvl w:val="0"/>
          <w:numId w:val="2"/>
        </w:numPr>
      </w:pPr>
      <w:r>
        <w:t xml:space="preserve">Attend and support </w:t>
      </w:r>
      <w:r w:rsidRPr="00D13AA8">
        <w:t xml:space="preserve">the Archbishop Young Leaders awards </w:t>
      </w:r>
      <w:r w:rsidR="00835DC5">
        <w:t>activities.</w:t>
      </w:r>
    </w:p>
    <w:p w14:paraId="478AA0B7" w14:textId="10DF9472" w:rsidR="00D90BCF" w:rsidRDefault="00D90BCF" w:rsidP="009432DE">
      <w:pPr>
        <w:pStyle w:val="ListParagraph"/>
        <w:numPr>
          <w:ilvl w:val="0"/>
          <w:numId w:val="2"/>
        </w:numPr>
      </w:pPr>
      <w:r>
        <w:t>Visit staff in their subject area bases, offering a listening ear and supporting wellbeing</w:t>
      </w:r>
      <w:r w:rsidR="00835DC5">
        <w:t>.</w:t>
      </w:r>
    </w:p>
    <w:p w14:paraId="5DCADF7B" w14:textId="0271D021" w:rsidR="00D90BCF" w:rsidRDefault="00D90BCF" w:rsidP="00D90BCF">
      <w:pPr>
        <w:pStyle w:val="ListParagraph"/>
        <w:numPr>
          <w:ilvl w:val="0"/>
          <w:numId w:val="2"/>
        </w:numPr>
      </w:pPr>
      <w:r>
        <w:t>Promot</w:t>
      </w:r>
      <w:r w:rsidR="007E3885">
        <w:t>e</w:t>
      </w:r>
      <w:r>
        <w:t xml:space="preserve"> prayer opportunities within the school community</w:t>
      </w:r>
      <w:r w:rsidR="00835DC5">
        <w:t>.</w:t>
      </w:r>
    </w:p>
    <w:p w14:paraId="22EDC083" w14:textId="6C5B379F" w:rsidR="009E2F6E" w:rsidRDefault="00D90BCF" w:rsidP="00D14948">
      <w:pPr>
        <w:pStyle w:val="ListParagraph"/>
        <w:numPr>
          <w:ilvl w:val="0"/>
          <w:numId w:val="2"/>
        </w:numPr>
      </w:pPr>
      <w:r>
        <w:t>Understand and enrich the distinctively Christian ethos of the school</w:t>
      </w:r>
      <w:r w:rsidR="00835DC5">
        <w:t>.</w:t>
      </w:r>
    </w:p>
    <w:p w14:paraId="79DA30AD" w14:textId="77777777" w:rsidR="009E2F6E" w:rsidRDefault="009E2F6E" w:rsidP="00D14948"/>
    <w:p w14:paraId="472B4D1F" w14:textId="724D6C5F" w:rsidR="00D14948" w:rsidRPr="00FF6A95" w:rsidRDefault="00D14948" w:rsidP="00D14948">
      <w:pPr>
        <w:rPr>
          <w:b/>
          <w:sz w:val="32"/>
          <w:szCs w:val="48"/>
        </w:rPr>
      </w:pPr>
      <w:r w:rsidRPr="00FF6A95">
        <w:rPr>
          <w:b/>
          <w:sz w:val="32"/>
          <w:szCs w:val="48"/>
        </w:rPr>
        <w:t>Person Specification</w:t>
      </w:r>
      <w:r w:rsidR="00835DC5" w:rsidRPr="00FF6A95">
        <w:rPr>
          <w:b/>
          <w:sz w:val="32"/>
          <w:szCs w:val="48"/>
        </w:rPr>
        <w:t>:</w:t>
      </w:r>
    </w:p>
    <w:p w14:paraId="76D4A054" w14:textId="77777777" w:rsidR="00835DC5" w:rsidRPr="00347E36" w:rsidRDefault="00835DC5" w:rsidP="00D14948">
      <w:pPr>
        <w:rPr>
          <w:b/>
        </w:rPr>
      </w:pPr>
    </w:p>
    <w:tbl>
      <w:tblPr>
        <w:tblW w:w="10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7335"/>
        <w:gridCol w:w="2549"/>
      </w:tblGrid>
      <w:tr w:rsidR="00D14948" w:rsidRPr="00347E36" w14:paraId="4215BE02" w14:textId="77777777" w:rsidTr="0090696D">
        <w:tc>
          <w:tcPr>
            <w:tcW w:w="648" w:type="dxa"/>
            <w:tcBorders>
              <w:top w:val="single" w:sz="4" w:space="0" w:color="000000"/>
              <w:left w:val="single" w:sz="4" w:space="0" w:color="000000"/>
              <w:bottom w:val="single" w:sz="4" w:space="0" w:color="000000"/>
              <w:right w:val="single" w:sz="4" w:space="0" w:color="000000"/>
            </w:tcBorders>
          </w:tcPr>
          <w:p w14:paraId="633A6FEF" w14:textId="77777777" w:rsidR="00D14948" w:rsidRPr="00347E36" w:rsidRDefault="00D14948" w:rsidP="00C50D21"/>
        </w:tc>
        <w:tc>
          <w:tcPr>
            <w:tcW w:w="7335" w:type="dxa"/>
            <w:tcBorders>
              <w:top w:val="single" w:sz="4" w:space="0" w:color="000000"/>
              <w:left w:val="single" w:sz="4" w:space="0" w:color="000000"/>
              <w:bottom w:val="single" w:sz="4" w:space="0" w:color="000000"/>
              <w:right w:val="single" w:sz="4" w:space="0" w:color="000000"/>
            </w:tcBorders>
            <w:shd w:val="clear" w:color="auto" w:fill="D9D9D9"/>
            <w:hideMark/>
          </w:tcPr>
          <w:p w14:paraId="53E4FD36" w14:textId="77777777" w:rsidR="00D14948" w:rsidRPr="00347E36" w:rsidRDefault="00D14948" w:rsidP="00C50D21">
            <w:pPr>
              <w:rPr>
                <w:b/>
              </w:rPr>
            </w:pPr>
            <w:r w:rsidRPr="00347E36">
              <w:rPr>
                <w:b/>
              </w:rPr>
              <w:t>Quality/ Skill/Aptitude</w:t>
            </w:r>
          </w:p>
        </w:tc>
        <w:tc>
          <w:tcPr>
            <w:tcW w:w="2549" w:type="dxa"/>
            <w:tcBorders>
              <w:top w:val="single" w:sz="4" w:space="0" w:color="000000"/>
              <w:left w:val="single" w:sz="4" w:space="0" w:color="000000"/>
              <w:bottom w:val="single" w:sz="4" w:space="0" w:color="000000"/>
              <w:right w:val="single" w:sz="4" w:space="0" w:color="000000"/>
            </w:tcBorders>
            <w:shd w:val="clear" w:color="auto" w:fill="D9D9D9"/>
            <w:hideMark/>
          </w:tcPr>
          <w:p w14:paraId="12D2F535" w14:textId="77777777" w:rsidR="00D14948" w:rsidRPr="00347E36" w:rsidRDefault="00D14948" w:rsidP="00C50D21">
            <w:pPr>
              <w:rPr>
                <w:b/>
              </w:rPr>
            </w:pPr>
            <w:r w:rsidRPr="00347E36">
              <w:rPr>
                <w:b/>
              </w:rPr>
              <w:t>Essential/Desirable</w:t>
            </w:r>
          </w:p>
        </w:tc>
      </w:tr>
      <w:tr w:rsidR="00D14948" w:rsidRPr="00347E36" w14:paraId="4A1F6CEC" w14:textId="77777777" w:rsidTr="0090696D">
        <w:trPr>
          <w:trHeight w:val="2"/>
        </w:trPr>
        <w:tc>
          <w:tcPr>
            <w:tcW w:w="648" w:type="dxa"/>
            <w:tcBorders>
              <w:top w:val="single" w:sz="4" w:space="0" w:color="000000"/>
              <w:left w:val="single" w:sz="4" w:space="0" w:color="000000"/>
              <w:bottom w:val="single" w:sz="4" w:space="0" w:color="000000"/>
              <w:right w:val="single" w:sz="4" w:space="0" w:color="000000"/>
            </w:tcBorders>
            <w:hideMark/>
          </w:tcPr>
          <w:p w14:paraId="57271EB4" w14:textId="77777777" w:rsidR="00D14948" w:rsidRPr="00347E36" w:rsidRDefault="00D14948" w:rsidP="00C50D21">
            <w:r w:rsidRPr="00347E36">
              <w:t>1</w:t>
            </w:r>
          </w:p>
        </w:tc>
        <w:tc>
          <w:tcPr>
            <w:tcW w:w="7335" w:type="dxa"/>
            <w:tcBorders>
              <w:top w:val="single" w:sz="4" w:space="0" w:color="000000"/>
              <w:left w:val="single" w:sz="4" w:space="0" w:color="000000"/>
              <w:bottom w:val="single" w:sz="4" w:space="0" w:color="000000"/>
              <w:right w:val="single" w:sz="4" w:space="0" w:color="000000"/>
            </w:tcBorders>
            <w:hideMark/>
          </w:tcPr>
          <w:p w14:paraId="12D1C047" w14:textId="70771DAB" w:rsidR="00D14948" w:rsidRPr="00347E36" w:rsidRDefault="00D14948" w:rsidP="00C50D21">
            <w:r w:rsidRPr="00347E36">
              <w:t xml:space="preserve">Mature Christian </w:t>
            </w:r>
            <w:r>
              <w:t>who will be actively committed to the life and</w:t>
            </w:r>
            <w:r w:rsidR="00ED7475">
              <w:t xml:space="preserve"> evangelical</w:t>
            </w:r>
            <w:r>
              <w:t xml:space="preserve"> values of St Mary’s Church: “</w:t>
            </w:r>
            <w:r w:rsidRPr="009E2F6E">
              <w:rPr>
                <w:i/>
                <w:iCs/>
              </w:rPr>
              <w:t>Making a difference, wherever we are, as we share Faith For Life in Christ</w:t>
            </w:r>
            <w:r>
              <w:t>”</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13CA11F4" w14:textId="2692AFF9" w:rsidR="00D14948" w:rsidRPr="00347E36" w:rsidRDefault="00ED7475" w:rsidP="00C50D21">
            <w:r>
              <w:t>Essential</w:t>
            </w:r>
          </w:p>
        </w:tc>
      </w:tr>
      <w:tr w:rsidR="00D14948" w:rsidRPr="00347E36" w14:paraId="5A139D86" w14:textId="77777777" w:rsidTr="0090696D">
        <w:tc>
          <w:tcPr>
            <w:tcW w:w="648" w:type="dxa"/>
            <w:tcBorders>
              <w:top w:val="single" w:sz="4" w:space="0" w:color="000000"/>
              <w:left w:val="single" w:sz="4" w:space="0" w:color="000000"/>
              <w:bottom w:val="single" w:sz="4" w:space="0" w:color="000000"/>
              <w:right w:val="single" w:sz="4" w:space="0" w:color="000000"/>
            </w:tcBorders>
            <w:hideMark/>
          </w:tcPr>
          <w:p w14:paraId="32A264D0" w14:textId="77777777" w:rsidR="00D14948" w:rsidRPr="00347E36" w:rsidRDefault="00D14948" w:rsidP="00C50D21">
            <w:r w:rsidRPr="00347E36">
              <w:t>2</w:t>
            </w:r>
          </w:p>
        </w:tc>
        <w:tc>
          <w:tcPr>
            <w:tcW w:w="7335" w:type="dxa"/>
            <w:tcBorders>
              <w:top w:val="single" w:sz="4" w:space="0" w:color="000000"/>
              <w:left w:val="single" w:sz="4" w:space="0" w:color="000000"/>
              <w:bottom w:val="single" w:sz="4" w:space="0" w:color="000000"/>
              <w:right w:val="single" w:sz="4" w:space="0" w:color="000000"/>
            </w:tcBorders>
            <w:hideMark/>
          </w:tcPr>
          <w:p w14:paraId="1B02598E" w14:textId="77777777" w:rsidR="00D14948" w:rsidRPr="00347E36" w:rsidRDefault="00D14948" w:rsidP="00C50D21">
            <w:r w:rsidRPr="00347E36">
              <w:t>A passion to see children and young people follow Jesus</w:t>
            </w:r>
          </w:p>
        </w:tc>
        <w:tc>
          <w:tcPr>
            <w:tcW w:w="2549" w:type="dxa"/>
            <w:tcBorders>
              <w:top w:val="single" w:sz="4" w:space="0" w:color="000000"/>
              <w:left w:val="single" w:sz="4" w:space="0" w:color="000000"/>
              <w:bottom w:val="single" w:sz="4" w:space="0" w:color="000000"/>
              <w:right w:val="single" w:sz="4" w:space="0" w:color="000000"/>
            </w:tcBorders>
            <w:hideMark/>
          </w:tcPr>
          <w:p w14:paraId="443255D5" w14:textId="134245EA" w:rsidR="00D14948" w:rsidRPr="00347E36" w:rsidRDefault="00ED7475" w:rsidP="00C50D21">
            <w:r>
              <w:t>Essential</w:t>
            </w:r>
          </w:p>
        </w:tc>
      </w:tr>
      <w:tr w:rsidR="00ED7475" w:rsidRPr="00347E36" w14:paraId="6A777EC4"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tcPr>
          <w:p w14:paraId="32EC395E" w14:textId="4442EC3F" w:rsidR="00ED7475" w:rsidRPr="00347E36" w:rsidRDefault="009E2F6E" w:rsidP="00C50D21">
            <w:r>
              <w:t>3</w:t>
            </w:r>
          </w:p>
        </w:tc>
        <w:tc>
          <w:tcPr>
            <w:tcW w:w="7335" w:type="dxa"/>
            <w:tcBorders>
              <w:top w:val="single" w:sz="4" w:space="0" w:color="000000"/>
              <w:left w:val="single" w:sz="4" w:space="0" w:color="000000"/>
              <w:bottom w:val="single" w:sz="4" w:space="0" w:color="000000"/>
              <w:right w:val="single" w:sz="4" w:space="0" w:color="000000"/>
            </w:tcBorders>
          </w:tcPr>
          <w:p w14:paraId="2B61A630" w14:textId="28A581F3" w:rsidR="00ED7475" w:rsidRPr="00347E36" w:rsidRDefault="00ED7475" w:rsidP="00C50D21">
            <w:r>
              <w:t>Ability to build excellent, and appropriate relationships, with a wide range of people, including young people, adult volunteers, colleagues, school staff and the wider community</w:t>
            </w:r>
            <w:r w:rsidR="009E2F6E">
              <w:t>.</w:t>
            </w:r>
          </w:p>
        </w:tc>
        <w:tc>
          <w:tcPr>
            <w:tcW w:w="2549" w:type="dxa"/>
            <w:tcBorders>
              <w:top w:val="single" w:sz="4" w:space="0" w:color="000000"/>
              <w:left w:val="single" w:sz="4" w:space="0" w:color="000000"/>
              <w:bottom w:val="single" w:sz="4" w:space="0" w:color="000000"/>
              <w:right w:val="single" w:sz="4" w:space="0" w:color="000000"/>
            </w:tcBorders>
          </w:tcPr>
          <w:p w14:paraId="5C314D83" w14:textId="62A79729" w:rsidR="00ED7475" w:rsidRDefault="0090696D" w:rsidP="00C50D21">
            <w:r>
              <w:t>Essential</w:t>
            </w:r>
          </w:p>
        </w:tc>
      </w:tr>
      <w:tr w:rsidR="00D14948" w:rsidRPr="00347E36" w14:paraId="345DF39D" w14:textId="77777777" w:rsidTr="0090696D">
        <w:tc>
          <w:tcPr>
            <w:tcW w:w="648" w:type="dxa"/>
            <w:tcBorders>
              <w:top w:val="single" w:sz="4" w:space="0" w:color="000000"/>
              <w:left w:val="single" w:sz="4" w:space="0" w:color="000000"/>
              <w:bottom w:val="single" w:sz="4" w:space="0" w:color="000000"/>
              <w:right w:val="single" w:sz="4" w:space="0" w:color="000000"/>
            </w:tcBorders>
            <w:hideMark/>
          </w:tcPr>
          <w:p w14:paraId="3D8F1305" w14:textId="77777777" w:rsidR="00D14948" w:rsidRPr="00347E36" w:rsidRDefault="00D14948" w:rsidP="00C50D21">
            <w:r w:rsidRPr="00347E36">
              <w:t>3</w:t>
            </w:r>
          </w:p>
        </w:tc>
        <w:tc>
          <w:tcPr>
            <w:tcW w:w="7335" w:type="dxa"/>
            <w:tcBorders>
              <w:top w:val="single" w:sz="4" w:space="0" w:color="000000"/>
              <w:left w:val="single" w:sz="4" w:space="0" w:color="000000"/>
              <w:bottom w:val="single" w:sz="4" w:space="0" w:color="000000"/>
              <w:right w:val="single" w:sz="4" w:space="0" w:color="000000"/>
            </w:tcBorders>
            <w:hideMark/>
          </w:tcPr>
          <w:p w14:paraId="34D96B87" w14:textId="4827599C" w:rsidR="00D14948" w:rsidRPr="00347E36" w:rsidRDefault="00D14948" w:rsidP="00C50D21">
            <w:r w:rsidRPr="00347E36">
              <w:t>A servant heart</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13FEE32D" w14:textId="1B6AD220" w:rsidR="00D14948" w:rsidRPr="00347E36" w:rsidRDefault="00ED7475" w:rsidP="00C50D21">
            <w:r>
              <w:t>Essential</w:t>
            </w:r>
          </w:p>
        </w:tc>
      </w:tr>
      <w:tr w:rsidR="00D14948" w:rsidRPr="00347E36" w14:paraId="30056D19"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1357A5B4" w14:textId="57387167" w:rsidR="00D14948" w:rsidRPr="00347E36" w:rsidRDefault="009E2F6E" w:rsidP="00C50D21">
            <w:r>
              <w:t>4</w:t>
            </w:r>
          </w:p>
        </w:tc>
        <w:tc>
          <w:tcPr>
            <w:tcW w:w="7335" w:type="dxa"/>
            <w:tcBorders>
              <w:top w:val="single" w:sz="4" w:space="0" w:color="000000"/>
              <w:left w:val="single" w:sz="4" w:space="0" w:color="000000"/>
              <w:bottom w:val="single" w:sz="4" w:space="0" w:color="000000"/>
              <w:right w:val="single" w:sz="4" w:space="0" w:color="000000"/>
            </w:tcBorders>
            <w:hideMark/>
          </w:tcPr>
          <w:p w14:paraId="247CB1CD" w14:textId="52029552" w:rsidR="00D14948" w:rsidRPr="00347E36" w:rsidRDefault="00D14948" w:rsidP="00C50D21">
            <w:r w:rsidRPr="00347E36">
              <w:t>Experienced youth or children’s worker</w:t>
            </w:r>
            <w:r w:rsidR="009E2F6E">
              <w:t xml:space="preserve">, </w:t>
            </w:r>
            <w:r w:rsidRPr="00347E36">
              <w:t xml:space="preserve">able to relate well to </w:t>
            </w:r>
            <w:r w:rsidR="009E2F6E">
              <w:t>all 0-18’s age groups.</w:t>
            </w:r>
          </w:p>
        </w:tc>
        <w:tc>
          <w:tcPr>
            <w:tcW w:w="2549" w:type="dxa"/>
            <w:tcBorders>
              <w:top w:val="single" w:sz="4" w:space="0" w:color="000000"/>
              <w:left w:val="single" w:sz="4" w:space="0" w:color="000000"/>
              <w:bottom w:val="single" w:sz="4" w:space="0" w:color="000000"/>
              <w:right w:val="single" w:sz="4" w:space="0" w:color="000000"/>
            </w:tcBorders>
            <w:hideMark/>
          </w:tcPr>
          <w:p w14:paraId="5EBDBCEB" w14:textId="1B7978C2" w:rsidR="00D14948" w:rsidRPr="00347E36" w:rsidRDefault="00ED7475" w:rsidP="00C50D21">
            <w:r>
              <w:t>Essential</w:t>
            </w:r>
          </w:p>
        </w:tc>
      </w:tr>
      <w:tr w:rsidR="00D14948" w:rsidRPr="00347E36" w14:paraId="4C287C03"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5B3716DF" w14:textId="77777777" w:rsidR="00D14948" w:rsidRPr="00347E36" w:rsidRDefault="00D14948" w:rsidP="00C50D21">
            <w:r w:rsidRPr="00347E36">
              <w:t>5</w:t>
            </w:r>
          </w:p>
        </w:tc>
        <w:tc>
          <w:tcPr>
            <w:tcW w:w="7335" w:type="dxa"/>
            <w:tcBorders>
              <w:top w:val="single" w:sz="4" w:space="0" w:color="000000"/>
              <w:left w:val="single" w:sz="4" w:space="0" w:color="000000"/>
              <w:bottom w:val="single" w:sz="4" w:space="0" w:color="000000"/>
              <w:right w:val="single" w:sz="4" w:space="0" w:color="000000"/>
            </w:tcBorders>
            <w:hideMark/>
          </w:tcPr>
          <w:p w14:paraId="6B754B17" w14:textId="52DBB6D9" w:rsidR="00D14948" w:rsidRPr="00347E36" w:rsidRDefault="00D14948" w:rsidP="00C50D21">
            <w:r w:rsidRPr="00347E36">
              <w:t xml:space="preserve">The ability </w:t>
            </w:r>
            <w:r>
              <w:t xml:space="preserve">to nurture </w:t>
            </w:r>
            <w:r w:rsidR="00941BF6">
              <w:t xml:space="preserve">and inspire </w:t>
            </w:r>
            <w:r>
              <w:t xml:space="preserve">young people in their discipleship, by example, </w:t>
            </w:r>
            <w:r w:rsidR="00ED7475">
              <w:t xml:space="preserve">and </w:t>
            </w:r>
            <w:r>
              <w:t>through</w:t>
            </w:r>
            <w:r w:rsidR="00ED7475">
              <w:t xml:space="preserve"> the</w:t>
            </w:r>
            <w:r>
              <w:t xml:space="preserve"> excellent and relevant communication </w:t>
            </w:r>
            <w:r w:rsidR="00ED7475">
              <w:t>of a biblically-based faith</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0DCEA8A5" w14:textId="75B29E60" w:rsidR="00D14948" w:rsidRPr="00347E36" w:rsidRDefault="00ED7475" w:rsidP="00C50D21">
            <w:r>
              <w:t>Essential</w:t>
            </w:r>
          </w:p>
        </w:tc>
      </w:tr>
      <w:tr w:rsidR="00ED7475" w:rsidRPr="00347E36" w14:paraId="03F95F4B"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tcPr>
          <w:p w14:paraId="4CB4D5C7" w14:textId="2B636937" w:rsidR="00ED7475" w:rsidRPr="00347E36" w:rsidRDefault="009E2F6E" w:rsidP="00C50D21">
            <w:r>
              <w:t>6</w:t>
            </w:r>
          </w:p>
        </w:tc>
        <w:tc>
          <w:tcPr>
            <w:tcW w:w="7335" w:type="dxa"/>
            <w:tcBorders>
              <w:top w:val="single" w:sz="4" w:space="0" w:color="000000"/>
              <w:left w:val="single" w:sz="4" w:space="0" w:color="000000"/>
              <w:bottom w:val="single" w:sz="4" w:space="0" w:color="000000"/>
              <w:right w:val="single" w:sz="4" w:space="0" w:color="000000"/>
            </w:tcBorders>
          </w:tcPr>
          <w:p w14:paraId="507A0F61" w14:textId="31AC94B3" w:rsidR="00ED7475" w:rsidRPr="00347E36" w:rsidRDefault="00ED7475" w:rsidP="00C50D21">
            <w:r>
              <w:t>The ability to approach different working environments appropriately and professionally.</w:t>
            </w:r>
          </w:p>
        </w:tc>
        <w:tc>
          <w:tcPr>
            <w:tcW w:w="2549" w:type="dxa"/>
            <w:tcBorders>
              <w:top w:val="single" w:sz="4" w:space="0" w:color="000000"/>
              <w:left w:val="single" w:sz="4" w:space="0" w:color="000000"/>
              <w:bottom w:val="single" w:sz="4" w:space="0" w:color="000000"/>
              <w:right w:val="single" w:sz="4" w:space="0" w:color="000000"/>
            </w:tcBorders>
          </w:tcPr>
          <w:p w14:paraId="75ACDF24" w14:textId="2977E709" w:rsidR="00ED7475" w:rsidRPr="00347E36" w:rsidRDefault="00ED7475" w:rsidP="00C50D21">
            <w:r>
              <w:t>Essential</w:t>
            </w:r>
          </w:p>
        </w:tc>
      </w:tr>
      <w:tr w:rsidR="00D14948" w:rsidRPr="00347E36" w14:paraId="1DB3C2CD"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71EC3CD4" w14:textId="77777777" w:rsidR="00D14948" w:rsidRPr="00347E36" w:rsidRDefault="00D14948" w:rsidP="00C50D21">
            <w:r w:rsidRPr="00347E36">
              <w:t>7</w:t>
            </w:r>
          </w:p>
        </w:tc>
        <w:tc>
          <w:tcPr>
            <w:tcW w:w="7335" w:type="dxa"/>
            <w:tcBorders>
              <w:top w:val="single" w:sz="4" w:space="0" w:color="000000"/>
              <w:left w:val="single" w:sz="4" w:space="0" w:color="000000"/>
              <w:bottom w:val="single" w:sz="4" w:space="0" w:color="000000"/>
              <w:right w:val="single" w:sz="4" w:space="0" w:color="000000"/>
            </w:tcBorders>
            <w:hideMark/>
          </w:tcPr>
          <w:p w14:paraId="0EE67D4A" w14:textId="24BA1385" w:rsidR="00D14948" w:rsidRPr="00347E36" w:rsidRDefault="00D14948" w:rsidP="00C50D21">
            <w:r w:rsidRPr="00347E36">
              <w:t>Excellent emotional intelligence</w:t>
            </w:r>
            <w:r w:rsidR="00941BF6">
              <w:t xml:space="preserve">, </w:t>
            </w:r>
            <w:r w:rsidRPr="00347E36">
              <w:t xml:space="preserve">relational </w:t>
            </w:r>
            <w:r w:rsidR="00941BF6">
              <w:t xml:space="preserve">and listening </w:t>
            </w:r>
            <w:r w:rsidRPr="00347E36">
              <w:t>skills</w:t>
            </w:r>
            <w:r w:rsidR="00941BF6">
              <w:t>,</w:t>
            </w:r>
            <w:r w:rsidRPr="00347E36">
              <w:t xml:space="preserve"> </w:t>
            </w:r>
            <w:r w:rsidR="00941BF6">
              <w:t xml:space="preserve">with an </w:t>
            </w:r>
            <w:r w:rsidRPr="00347E36">
              <w:t xml:space="preserve">ability to build </w:t>
            </w:r>
            <w:r w:rsidR="00941BF6">
              <w:t xml:space="preserve">non-judgemental </w:t>
            </w:r>
            <w:r w:rsidRPr="00347E36">
              <w:t>relationships inside and outside of church</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3B61457E" w14:textId="300305B8" w:rsidR="00D14948" w:rsidRPr="00347E36" w:rsidRDefault="00ED7475" w:rsidP="00C50D21">
            <w:r>
              <w:t>Essential</w:t>
            </w:r>
          </w:p>
        </w:tc>
      </w:tr>
      <w:tr w:rsidR="00D14948" w:rsidRPr="00347E36" w14:paraId="6D435088" w14:textId="77777777" w:rsidTr="0090696D">
        <w:tc>
          <w:tcPr>
            <w:tcW w:w="648" w:type="dxa"/>
            <w:tcBorders>
              <w:top w:val="single" w:sz="4" w:space="0" w:color="000000"/>
              <w:left w:val="single" w:sz="4" w:space="0" w:color="000000"/>
              <w:bottom w:val="single" w:sz="4" w:space="0" w:color="000000"/>
              <w:right w:val="single" w:sz="4" w:space="0" w:color="000000"/>
            </w:tcBorders>
            <w:hideMark/>
          </w:tcPr>
          <w:p w14:paraId="1444E5A7" w14:textId="77777777" w:rsidR="00D14948" w:rsidRPr="00347E36" w:rsidRDefault="00D14948" w:rsidP="00C50D21">
            <w:r w:rsidRPr="00347E36">
              <w:lastRenderedPageBreak/>
              <w:t>8</w:t>
            </w:r>
          </w:p>
        </w:tc>
        <w:tc>
          <w:tcPr>
            <w:tcW w:w="7335" w:type="dxa"/>
            <w:tcBorders>
              <w:top w:val="single" w:sz="4" w:space="0" w:color="000000"/>
              <w:left w:val="single" w:sz="4" w:space="0" w:color="000000"/>
              <w:bottom w:val="single" w:sz="4" w:space="0" w:color="000000"/>
              <w:right w:val="single" w:sz="4" w:space="0" w:color="000000"/>
            </w:tcBorders>
            <w:hideMark/>
          </w:tcPr>
          <w:p w14:paraId="322AED78" w14:textId="75EAFC10" w:rsidR="00D14948" w:rsidRPr="00347E36" w:rsidRDefault="009E2F6E" w:rsidP="00C50D21">
            <w:r>
              <w:t>A proactive self-starter who takes initiative.</w:t>
            </w:r>
          </w:p>
        </w:tc>
        <w:tc>
          <w:tcPr>
            <w:tcW w:w="2549" w:type="dxa"/>
            <w:tcBorders>
              <w:top w:val="single" w:sz="4" w:space="0" w:color="000000"/>
              <w:left w:val="single" w:sz="4" w:space="0" w:color="000000"/>
              <w:bottom w:val="single" w:sz="4" w:space="0" w:color="000000"/>
              <w:right w:val="single" w:sz="4" w:space="0" w:color="000000"/>
            </w:tcBorders>
            <w:hideMark/>
          </w:tcPr>
          <w:p w14:paraId="33E4D81B" w14:textId="1ED4AC6F" w:rsidR="00D14948" w:rsidRPr="00347E36" w:rsidRDefault="00ED7475" w:rsidP="00C50D21">
            <w:r>
              <w:t>Essential</w:t>
            </w:r>
          </w:p>
        </w:tc>
      </w:tr>
      <w:tr w:rsidR="00D14948" w:rsidRPr="00347E36" w14:paraId="6D14BD89"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4A75719C" w14:textId="77777777" w:rsidR="00D14948" w:rsidRPr="00347E36" w:rsidRDefault="00D14948" w:rsidP="00C50D21">
            <w:r w:rsidRPr="00347E36">
              <w:t>9</w:t>
            </w:r>
          </w:p>
        </w:tc>
        <w:tc>
          <w:tcPr>
            <w:tcW w:w="7335" w:type="dxa"/>
            <w:tcBorders>
              <w:top w:val="single" w:sz="4" w:space="0" w:color="000000"/>
              <w:left w:val="single" w:sz="4" w:space="0" w:color="000000"/>
              <w:bottom w:val="single" w:sz="4" w:space="0" w:color="000000"/>
              <w:right w:val="single" w:sz="4" w:space="0" w:color="000000"/>
            </w:tcBorders>
            <w:hideMark/>
          </w:tcPr>
          <w:p w14:paraId="16943F6C" w14:textId="454F0817" w:rsidR="00D14948" w:rsidRPr="00347E36" w:rsidRDefault="00D14948" w:rsidP="00C50D21">
            <w:r w:rsidRPr="00347E36">
              <w:t xml:space="preserve">A willingness to do what is needed to get the job done, with energy and </w:t>
            </w:r>
            <w:r w:rsidR="009E2F6E">
              <w:t>resilience.</w:t>
            </w:r>
          </w:p>
        </w:tc>
        <w:tc>
          <w:tcPr>
            <w:tcW w:w="2549" w:type="dxa"/>
            <w:tcBorders>
              <w:top w:val="single" w:sz="4" w:space="0" w:color="000000"/>
              <w:left w:val="single" w:sz="4" w:space="0" w:color="000000"/>
              <w:bottom w:val="single" w:sz="4" w:space="0" w:color="000000"/>
              <w:right w:val="single" w:sz="4" w:space="0" w:color="000000"/>
            </w:tcBorders>
            <w:hideMark/>
          </w:tcPr>
          <w:p w14:paraId="5051CC3A" w14:textId="5BDB71F8" w:rsidR="00D14948" w:rsidRPr="00347E36" w:rsidRDefault="00ED7475" w:rsidP="00C50D21">
            <w:r>
              <w:t>Essential</w:t>
            </w:r>
          </w:p>
        </w:tc>
      </w:tr>
      <w:tr w:rsidR="00D14948" w:rsidRPr="00347E36" w14:paraId="78B6635B" w14:textId="77777777" w:rsidTr="0090696D">
        <w:tc>
          <w:tcPr>
            <w:tcW w:w="648" w:type="dxa"/>
            <w:tcBorders>
              <w:top w:val="single" w:sz="4" w:space="0" w:color="000000"/>
              <w:left w:val="single" w:sz="4" w:space="0" w:color="000000"/>
              <w:bottom w:val="single" w:sz="4" w:space="0" w:color="000000"/>
              <w:right w:val="single" w:sz="4" w:space="0" w:color="000000"/>
            </w:tcBorders>
            <w:hideMark/>
          </w:tcPr>
          <w:p w14:paraId="4FB82342" w14:textId="77777777" w:rsidR="00D14948" w:rsidRPr="00347E36" w:rsidRDefault="00D14948" w:rsidP="00C50D21">
            <w:r w:rsidRPr="00347E36">
              <w:t>10</w:t>
            </w:r>
          </w:p>
        </w:tc>
        <w:tc>
          <w:tcPr>
            <w:tcW w:w="7335" w:type="dxa"/>
            <w:tcBorders>
              <w:top w:val="single" w:sz="4" w:space="0" w:color="000000"/>
              <w:left w:val="single" w:sz="4" w:space="0" w:color="000000"/>
              <w:bottom w:val="single" w:sz="4" w:space="0" w:color="000000"/>
              <w:right w:val="single" w:sz="4" w:space="0" w:color="000000"/>
            </w:tcBorders>
            <w:hideMark/>
          </w:tcPr>
          <w:p w14:paraId="662D89CB" w14:textId="03F633E6" w:rsidR="00D14948" w:rsidRPr="00347E36" w:rsidRDefault="00D14948" w:rsidP="00C50D21">
            <w:r w:rsidRPr="00347E36">
              <w:t>Able to work independently and as a team member</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7C0C2362" w14:textId="5D8004B7" w:rsidR="00D14948" w:rsidRPr="00347E36" w:rsidRDefault="00ED7475" w:rsidP="00C50D21">
            <w:r>
              <w:t>Essential</w:t>
            </w:r>
          </w:p>
        </w:tc>
      </w:tr>
      <w:tr w:rsidR="00D14948" w:rsidRPr="00347E36" w14:paraId="57DCAEA2"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47498BAA" w14:textId="5E56A708" w:rsidR="00D14948" w:rsidRPr="00347E36" w:rsidRDefault="00D14948" w:rsidP="00C50D21">
            <w:r w:rsidRPr="00347E36">
              <w:t>1</w:t>
            </w:r>
            <w:r w:rsidR="009E2F6E">
              <w:t>1</w:t>
            </w:r>
          </w:p>
        </w:tc>
        <w:tc>
          <w:tcPr>
            <w:tcW w:w="7335" w:type="dxa"/>
            <w:tcBorders>
              <w:top w:val="single" w:sz="4" w:space="0" w:color="000000"/>
              <w:left w:val="single" w:sz="4" w:space="0" w:color="000000"/>
              <w:bottom w:val="single" w:sz="4" w:space="0" w:color="000000"/>
              <w:right w:val="single" w:sz="4" w:space="0" w:color="000000"/>
            </w:tcBorders>
            <w:hideMark/>
          </w:tcPr>
          <w:p w14:paraId="6B7FE567" w14:textId="1731B45B" w:rsidR="00D14948" w:rsidRPr="00347E36" w:rsidRDefault="00941BF6" w:rsidP="00C50D21">
            <w:r>
              <w:t>A t</w:t>
            </w:r>
            <w:r w:rsidR="00ED7475">
              <w:t>horough</w:t>
            </w:r>
            <w:r w:rsidR="00D14948" w:rsidRPr="00347E36">
              <w:t xml:space="preserve"> understanding of safeguarding, and </w:t>
            </w:r>
            <w:r w:rsidR="00ED7475">
              <w:t xml:space="preserve">commitment to </w:t>
            </w:r>
            <w:r w:rsidR="00D14948" w:rsidRPr="00347E36">
              <w:t>its</w:t>
            </w:r>
            <w:r w:rsidR="00ED7475">
              <w:t xml:space="preserve"> ongoing</w:t>
            </w:r>
            <w:r w:rsidR="00D14948" w:rsidRPr="00347E36">
              <w:t xml:space="preserve"> application</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249088CC" w14:textId="37A5AB26" w:rsidR="00D14948" w:rsidRPr="00347E36" w:rsidRDefault="00ED7475" w:rsidP="00C50D21">
            <w:r>
              <w:t>Essential</w:t>
            </w:r>
          </w:p>
        </w:tc>
      </w:tr>
      <w:tr w:rsidR="00D14948" w:rsidRPr="00347E36" w14:paraId="0FE12754"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4824635A" w14:textId="2A5720F0" w:rsidR="00D14948" w:rsidRPr="00347E36" w:rsidRDefault="00D14948" w:rsidP="00C50D21">
            <w:r w:rsidRPr="00347E36">
              <w:t>1</w:t>
            </w:r>
            <w:r w:rsidR="009E2F6E">
              <w:t>2</w:t>
            </w:r>
          </w:p>
        </w:tc>
        <w:tc>
          <w:tcPr>
            <w:tcW w:w="7335" w:type="dxa"/>
            <w:tcBorders>
              <w:top w:val="single" w:sz="4" w:space="0" w:color="000000"/>
              <w:left w:val="single" w:sz="4" w:space="0" w:color="000000"/>
              <w:bottom w:val="single" w:sz="4" w:space="0" w:color="000000"/>
              <w:right w:val="single" w:sz="4" w:space="0" w:color="000000"/>
            </w:tcBorders>
            <w:hideMark/>
          </w:tcPr>
          <w:p w14:paraId="3704601E" w14:textId="68E0CA91" w:rsidR="00D14948" w:rsidRPr="00347E36" w:rsidRDefault="00D14948" w:rsidP="00C50D21">
            <w:r w:rsidRPr="00347E36">
              <w:t>The ability to manage their own time – prioritising and delegating</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3DE8325E" w14:textId="43C870CA" w:rsidR="00D14948" w:rsidRPr="00347E36" w:rsidRDefault="00ED7475" w:rsidP="00C50D21">
            <w:r>
              <w:t>Essential</w:t>
            </w:r>
          </w:p>
        </w:tc>
      </w:tr>
      <w:tr w:rsidR="00D14948" w:rsidRPr="00347E36" w14:paraId="02580B4B" w14:textId="77777777" w:rsidTr="0090696D">
        <w:trPr>
          <w:trHeight w:val="1"/>
        </w:trPr>
        <w:tc>
          <w:tcPr>
            <w:tcW w:w="648" w:type="dxa"/>
            <w:tcBorders>
              <w:top w:val="single" w:sz="4" w:space="0" w:color="000000"/>
              <w:left w:val="single" w:sz="4" w:space="0" w:color="000000"/>
              <w:bottom w:val="single" w:sz="4" w:space="0" w:color="000000"/>
              <w:right w:val="single" w:sz="4" w:space="0" w:color="000000"/>
            </w:tcBorders>
            <w:hideMark/>
          </w:tcPr>
          <w:p w14:paraId="1DED1551" w14:textId="2A67FBC5" w:rsidR="00D14948" w:rsidRPr="00347E36" w:rsidRDefault="00D14948" w:rsidP="00C50D21">
            <w:r w:rsidRPr="00347E36">
              <w:t>1</w:t>
            </w:r>
            <w:r w:rsidR="009E2F6E">
              <w:t>3</w:t>
            </w:r>
          </w:p>
        </w:tc>
        <w:tc>
          <w:tcPr>
            <w:tcW w:w="7335" w:type="dxa"/>
            <w:tcBorders>
              <w:top w:val="single" w:sz="4" w:space="0" w:color="000000"/>
              <w:left w:val="single" w:sz="4" w:space="0" w:color="000000"/>
              <w:bottom w:val="single" w:sz="4" w:space="0" w:color="000000"/>
              <w:right w:val="single" w:sz="4" w:space="0" w:color="000000"/>
            </w:tcBorders>
            <w:hideMark/>
          </w:tcPr>
          <w:p w14:paraId="2B57913B" w14:textId="5260136C" w:rsidR="00D14948" w:rsidRPr="00347E36" w:rsidRDefault="00D14948" w:rsidP="00C50D21">
            <w:r w:rsidRPr="00347E36">
              <w:t>The ability to work at all times within the Values of the Children and Young People’s dept.</w:t>
            </w:r>
          </w:p>
        </w:tc>
        <w:tc>
          <w:tcPr>
            <w:tcW w:w="2549" w:type="dxa"/>
            <w:tcBorders>
              <w:top w:val="single" w:sz="4" w:space="0" w:color="000000"/>
              <w:left w:val="single" w:sz="4" w:space="0" w:color="000000"/>
              <w:bottom w:val="single" w:sz="4" w:space="0" w:color="000000"/>
              <w:right w:val="single" w:sz="4" w:space="0" w:color="000000"/>
            </w:tcBorders>
            <w:hideMark/>
          </w:tcPr>
          <w:p w14:paraId="596B3EE0" w14:textId="249A41AC" w:rsidR="00D14948" w:rsidRPr="00347E36" w:rsidRDefault="00ED7475" w:rsidP="00C50D21">
            <w:r>
              <w:t>Essential</w:t>
            </w:r>
          </w:p>
        </w:tc>
      </w:tr>
      <w:tr w:rsidR="00ED7475" w:rsidRPr="00347E36" w14:paraId="4C335684" w14:textId="77777777" w:rsidTr="0090696D">
        <w:tc>
          <w:tcPr>
            <w:tcW w:w="648" w:type="dxa"/>
            <w:tcBorders>
              <w:top w:val="single" w:sz="4" w:space="0" w:color="000000"/>
              <w:left w:val="single" w:sz="4" w:space="0" w:color="000000"/>
              <w:bottom w:val="single" w:sz="4" w:space="0" w:color="000000"/>
              <w:right w:val="single" w:sz="4" w:space="0" w:color="000000"/>
            </w:tcBorders>
            <w:hideMark/>
          </w:tcPr>
          <w:p w14:paraId="0E246676" w14:textId="77777777" w:rsidR="00ED7475" w:rsidRPr="00347E36" w:rsidRDefault="00ED7475" w:rsidP="00C50D21">
            <w:r w:rsidRPr="00347E36">
              <w:t>14</w:t>
            </w:r>
          </w:p>
        </w:tc>
        <w:tc>
          <w:tcPr>
            <w:tcW w:w="7335" w:type="dxa"/>
            <w:tcBorders>
              <w:top w:val="single" w:sz="4" w:space="0" w:color="000000"/>
              <w:left w:val="single" w:sz="4" w:space="0" w:color="000000"/>
              <w:bottom w:val="single" w:sz="4" w:space="0" w:color="000000"/>
              <w:right w:val="single" w:sz="4" w:space="0" w:color="000000"/>
            </w:tcBorders>
            <w:hideMark/>
          </w:tcPr>
          <w:p w14:paraId="257B6452" w14:textId="12C80FC5" w:rsidR="00ED7475" w:rsidRPr="00347E36" w:rsidRDefault="00ED7475" w:rsidP="00C50D21">
            <w:r w:rsidRPr="00347E36">
              <w:t>Good IT skills</w:t>
            </w:r>
            <w:r w:rsidR="009E2F6E">
              <w:t>.</w:t>
            </w:r>
          </w:p>
        </w:tc>
        <w:tc>
          <w:tcPr>
            <w:tcW w:w="2549" w:type="dxa"/>
            <w:tcBorders>
              <w:top w:val="single" w:sz="4" w:space="0" w:color="000000"/>
              <w:left w:val="single" w:sz="4" w:space="0" w:color="000000"/>
              <w:bottom w:val="single" w:sz="4" w:space="0" w:color="000000"/>
              <w:right w:val="single" w:sz="4" w:space="0" w:color="000000"/>
            </w:tcBorders>
            <w:hideMark/>
          </w:tcPr>
          <w:p w14:paraId="09C45667" w14:textId="77777777" w:rsidR="00ED7475" w:rsidRPr="00347E36" w:rsidRDefault="00ED7475" w:rsidP="00C50D21">
            <w:r>
              <w:t>Desirable</w:t>
            </w:r>
          </w:p>
        </w:tc>
      </w:tr>
      <w:tr w:rsidR="00ED7475" w:rsidRPr="00347E36" w14:paraId="3C3AD31B" w14:textId="77777777" w:rsidTr="0090696D">
        <w:tc>
          <w:tcPr>
            <w:tcW w:w="648" w:type="dxa"/>
            <w:tcBorders>
              <w:top w:val="single" w:sz="4" w:space="0" w:color="000000"/>
              <w:left w:val="single" w:sz="4" w:space="0" w:color="000000"/>
              <w:bottom w:val="single" w:sz="4" w:space="0" w:color="000000"/>
              <w:right w:val="single" w:sz="4" w:space="0" w:color="000000"/>
            </w:tcBorders>
          </w:tcPr>
          <w:p w14:paraId="688AE4C6" w14:textId="17128E87" w:rsidR="00ED7475" w:rsidRPr="00347E36" w:rsidRDefault="009E2F6E" w:rsidP="00C50D21">
            <w:r>
              <w:t>15</w:t>
            </w:r>
          </w:p>
        </w:tc>
        <w:tc>
          <w:tcPr>
            <w:tcW w:w="7335" w:type="dxa"/>
            <w:tcBorders>
              <w:top w:val="single" w:sz="4" w:space="0" w:color="000000"/>
              <w:left w:val="single" w:sz="4" w:space="0" w:color="000000"/>
              <w:bottom w:val="single" w:sz="4" w:space="0" w:color="000000"/>
              <w:right w:val="single" w:sz="4" w:space="0" w:color="000000"/>
            </w:tcBorders>
          </w:tcPr>
          <w:p w14:paraId="337767C8" w14:textId="58C38915" w:rsidR="00ED7475" w:rsidRPr="00347E36" w:rsidRDefault="00ED7475" w:rsidP="00C50D21">
            <w:r>
              <w:t>Possession of a full UK driving license</w:t>
            </w:r>
            <w:r w:rsidR="00DE0181">
              <w:t>, and ability or willingness to learn to drive a minibus.</w:t>
            </w:r>
          </w:p>
        </w:tc>
        <w:tc>
          <w:tcPr>
            <w:tcW w:w="2549" w:type="dxa"/>
            <w:tcBorders>
              <w:top w:val="single" w:sz="4" w:space="0" w:color="000000"/>
              <w:left w:val="single" w:sz="4" w:space="0" w:color="000000"/>
              <w:bottom w:val="single" w:sz="4" w:space="0" w:color="000000"/>
              <w:right w:val="single" w:sz="4" w:space="0" w:color="000000"/>
            </w:tcBorders>
          </w:tcPr>
          <w:p w14:paraId="06D5340F" w14:textId="77777777" w:rsidR="00ED7475" w:rsidRPr="00347E36" w:rsidRDefault="00ED7475" w:rsidP="00C50D21">
            <w:r>
              <w:t>Desirable</w:t>
            </w:r>
          </w:p>
        </w:tc>
      </w:tr>
    </w:tbl>
    <w:p w14:paraId="2CF17BE8" w14:textId="77777777" w:rsidR="00D14948" w:rsidRDefault="00D14948" w:rsidP="00D14948"/>
    <w:p w14:paraId="67C4967E" w14:textId="3BF23C8A" w:rsidR="009E2F6E" w:rsidRDefault="009E2F6E" w:rsidP="00D14948">
      <w:r w:rsidRPr="009E2F6E">
        <w:t>There is a Genuine Occupa</w:t>
      </w:r>
      <w:r>
        <w:rPr>
          <w:rFonts w:ascii="Calibri" w:hAnsi="Calibri" w:cs="Calibri"/>
        </w:rPr>
        <w:t>ti</w:t>
      </w:r>
      <w:r w:rsidRPr="009E2F6E">
        <w:t>onal Requirement for the postholder to be a commi</w:t>
      </w:r>
      <w:r>
        <w:rPr>
          <w:rFonts w:ascii="Calibri" w:hAnsi="Calibri" w:cs="Calibri"/>
        </w:rPr>
        <w:t>tt</w:t>
      </w:r>
      <w:r w:rsidRPr="009E2F6E">
        <w:t>ed Chris</w:t>
      </w:r>
      <w:r>
        <w:rPr>
          <w:rFonts w:ascii="Calibri" w:hAnsi="Calibri" w:cs="Calibri"/>
        </w:rPr>
        <w:t>ti</w:t>
      </w:r>
      <w:r w:rsidRPr="009E2F6E">
        <w:t>an</w:t>
      </w:r>
      <w:r>
        <w:t>.</w:t>
      </w:r>
    </w:p>
    <w:p w14:paraId="33B2B49E" w14:textId="77777777" w:rsidR="009E2F6E" w:rsidRDefault="009E2F6E" w:rsidP="00D14948"/>
    <w:p w14:paraId="4FE6FB6B" w14:textId="55863E8C" w:rsidR="009E2F6E" w:rsidRDefault="009E2F6E" w:rsidP="009E2F6E">
      <w:r>
        <w:t>At St Mary’s we take our Safeguarding responsibilities seriously, and this appointment process will follow the Church of England’s Safer Recruitment procedures. The role is condi</w:t>
      </w:r>
      <w:r>
        <w:rPr>
          <w:rFonts w:ascii="Calibri" w:hAnsi="Calibri" w:cs="Calibri"/>
        </w:rPr>
        <w:t>ti</w:t>
      </w:r>
      <w:r>
        <w:t>onal upon the holder having an enhanced DBS check (with barred list) and being en</w:t>
      </w:r>
      <w:r>
        <w:rPr>
          <w:rFonts w:ascii="Calibri" w:hAnsi="Calibri" w:cs="Calibri"/>
        </w:rPr>
        <w:t>ti</w:t>
      </w:r>
      <w:r>
        <w:t>tled to work in the UK.</w:t>
      </w:r>
    </w:p>
    <w:p w14:paraId="0526CDA1" w14:textId="77777777" w:rsidR="004570BE" w:rsidRDefault="004570BE" w:rsidP="009E2F6E"/>
    <w:p w14:paraId="45ABBECC" w14:textId="2951A117" w:rsidR="00362345" w:rsidRDefault="004570BE" w:rsidP="009E2F6E">
      <w:pPr>
        <w:rPr>
          <w:b/>
          <w:bCs w:val="0"/>
          <w:sz w:val="32"/>
          <w:szCs w:val="48"/>
        </w:rPr>
      </w:pPr>
      <w:r w:rsidRPr="00362345">
        <w:rPr>
          <w:b/>
          <w:bCs w:val="0"/>
          <w:sz w:val="32"/>
          <w:szCs w:val="48"/>
        </w:rPr>
        <w:t>To apply</w:t>
      </w:r>
      <w:r w:rsidR="002D15D1">
        <w:rPr>
          <w:b/>
          <w:bCs w:val="0"/>
          <w:sz w:val="32"/>
          <w:szCs w:val="48"/>
        </w:rPr>
        <w:t>:</w:t>
      </w:r>
    </w:p>
    <w:p w14:paraId="2C730EE6" w14:textId="77777777" w:rsidR="00362345" w:rsidRPr="00362345" w:rsidRDefault="00362345" w:rsidP="009E2F6E">
      <w:pPr>
        <w:rPr>
          <w:szCs w:val="24"/>
        </w:rPr>
      </w:pPr>
    </w:p>
    <w:p w14:paraId="2F1F8892" w14:textId="550F64B2" w:rsidR="004570BE" w:rsidRPr="00362345" w:rsidRDefault="00362345" w:rsidP="009E2F6E">
      <w:pPr>
        <w:rPr>
          <w:szCs w:val="24"/>
        </w:rPr>
      </w:pPr>
      <w:r w:rsidRPr="00362345">
        <w:rPr>
          <w:szCs w:val="24"/>
        </w:rPr>
        <w:t>P</w:t>
      </w:r>
      <w:r w:rsidR="004570BE" w:rsidRPr="00362345">
        <w:rPr>
          <w:szCs w:val="24"/>
        </w:rPr>
        <w:t xml:space="preserve">lease send your completed application form to </w:t>
      </w:r>
      <w:hyperlink r:id="rId12" w:history="1">
        <w:r w:rsidR="004570BE" w:rsidRPr="00362345">
          <w:rPr>
            <w:rStyle w:val="Hyperlink"/>
            <w:szCs w:val="24"/>
          </w:rPr>
          <w:t>office@stm-upton.org.uk</w:t>
        </w:r>
      </w:hyperlink>
      <w:r w:rsidR="004570BE" w:rsidRPr="00362345">
        <w:rPr>
          <w:szCs w:val="24"/>
        </w:rPr>
        <w:t>, 0151 677 1186</w:t>
      </w:r>
    </w:p>
    <w:p w14:paraId="3632B899" w14:textId="77777777" w:rsidR="004570BE" w:rsidRDefault="004570BE" w:rsidP="004570BE">
      <w:r>
        <w:t>Application deadline, 5pm Wednesday 20</w:t>
      </w:r>
      <w:r w:rsidRPr="006041FD">
        <w:rPr>
          <w:vertAlign w:val="superscript"/>
        </w:rPr>
        <w:t>st</w:t>
      </w:r>
      <w:r>
        <w:t xml:space="preserve"> May 2026.</w:t>
      </w:r>
    </w:p>
    <w:p w14:paraId="52E0A198" w14:textId="77777777" w:rsidR="004570BE" w:rsidRDefault="004570BE" w:rsidP="004570BE">
      <w:r>
        <w:t>Interviews for shortlisted candidates, Wednesday 17</w:t>
      </w:r>
      <w:r w:rsidRPr="004570BE">
        <w:rPr>
          <w:vertAlign w:val="superscript"/>
        </w:rPr>
        <w:t>th</w:t>
      </w:r>
      <w:r>
        <w:t xml:space="preserve"> June 2026.</w:t>
      </w:r>
    </w:p>
    <w:p w14:paraId="51590134" w14:textId="77777777" w:rsidR="004570BE" w:rsidRPr="004570BE" w:rsidRDefault="004570BE" w:rsidP="009E2F6E"/>
    <w:sectPr w:rsidR="004570BE" w:rsidRPr="004570BE" w:rsidSect="007025D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7148"/>
    <w:multiLevelType w:val="hybridMultilevel"/>
    <w:tmpl w:val="6530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F50F1"/>
    <w:multiLevelType w:val="hybridMultilevel"/>
    <w:tmpl w:val="CF9A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E3080"/>
    <w:multiLevelType w:val="hybridMultilevel"/>
    <w:tmpl w:val="AD74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E7B23"/>
    <w:multiLevelType w:val="multilevel"/>
    <w:tmpl w:val="92CC0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D27A9B"/>
    <w:multiLevelType w:val="hybridMultilevel"/>
    <w:tmpl w:val="9AA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0455E"/>
    <w:multiLevelType w:val="hybridMultilevel"/>
    <w:tmpl w:val="E65A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448ED"/>
    <w:multiLevelType w:val="hybridMultilevel"/>
    <w:tmpl w:val="C8528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9474DD"/>
    <w:multiLevelType w:val="hybridMultilevel"/>
    <w:tmpl w:val="216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E36DF"/>
    <w:multiLevelType w:val="hybridMultilevel"/>
    <w:tmpl w:val="71BA6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5884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955149">
    <w:abstractNumId w:val="6"/>
  </w:num>
  <w:num w:numId="3" w16cid:durableId="812985591">
    <w:abstractNumId w:val="4"/>
  </w:num>
  <w:num w:numId="4" w16cid:durableId="1078401022">
    <w:abstractNumId w:val="2"/>
  </w:num>
  <w:num w:numId="5" w16cid:durableId="1148060496">
    <w:abstractNumId w:val="8"/>
  </w:num>
  <w:num w:numId="6" w16cid:durableId="577595365">
    <w:abstractNumId w:val="0"/>
  </w:num>
  <w:num w:numId="7" w16cid:durableId="934244751">
    <w:abstractNumId w:val="5"/>
  </w:num>
  <w:num w:numId="8" w16cid:durableId="1226794143">
    <w:abstractNumId w:val="7"/>
  </w:num>
  <w:num w:numId="9" w16cid:durableId="133630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E9"/>
    <w:rsid w:val="00007E07"/>
    <w:rsid w:val="00042AC7"/>
    <w:rsid w:val="000616FF"/>
    <w:rsid w:val="000831FE"/>
    <w:rsid w:val="00122B29"/>
    <w:rsid w:val="00132D83"/>
    <w:rsid w:val="0015399D"/>
    <w:rsid w:val="0015475F"/>
    <w:rsid w:val="001C4B0D"/>
    <w:rsid w:val="001C5CE7"/>
    <w:rsid w:val="001F3F64"/>
    <w:rsid w:val="0023380F"/>
    <w:rsid w:val="002930E8"/>
    <w:rsid w:val="002A1D9F"/>
    <w:rsid w:val="002A4754"/>
    <w:rsid w:val="002A6155"/>
    <w:rsid w:val="002A7969"/>
    <w:rsid w:val="002D15D1"/>
    <w:rsid w:val="002D6297"/>
    <w:rsid w:val="00362345"/>
    <w:rsid w:val="003721FF"/>
    <w:rsid w:val="003B6D58"/>
    <w:rsid w:val="003C6339"/>
    <w:rsid w:val="00403977"/>
    <w:rsid w:val="00414602"/>
    <w:rsid w:val="004570BE"/>
    <w:rsid w:val="00460928"/>
    <w:rsid w:val="0047112F"/>
    <w:rsid w:val="004754F8"/>
    <w:rsid w:val="004D5123"/>
    <w:rsid w:val="00533DF9"/>
    <w:rsid w:val="0054500F"/>
    <w:rsid w:val="00567412"/>
    <w:rsid w:val="0059104B"/>
    <w:rsid w:val="005B702C"/>
    <w:rsid w:val="005B7E1E"/>
    <w:rsid w:val="005D2C4C"/>
    <w:rsid w:val="006041FD"/>
    <w:rsid w:val="007025DB"/>
    <w:rsid w:val="00742EAC"/>
    <w:rsid w:val="00746D9B"/>
    <w:rsid w:val="00747D91"/>
    <w:rsid w:val="007719FD"/>
    <w:rsid w:val="007A3A42"/>
    <w:rsid w:val="007E3885"/>
    <w:rsid w:val="007F1AF4"/>
    <w:rsid w:val="0080576F"/>
    <w:rsid w:val="0083310C"/>
    <w:rsid w:val="00835DC5"/>
    <w:rsid w:val="008554E4"/>
    <w:rsid w:val="0086623E"/>
    <w:rsid w:val="00870FDF"/>
    <w:rsid w:val="00887FEA"/>
    <w:rsid w:val="0090696D"/>
    <w:rsid w:val="00913EC9"/>
    <w:rsid w:val="00941BF6"/>
    <w:rsid w:val="009432DE"/>
    <w:rsid w:val="009D20B5"/>
    <w:rsid w:val="009E2F6E"/>
    <w:rsid w:val="00A41C8C"/>
    <w:rsid w:val="00A96E20"/>
    <w:rsid w:val="00AC41D0"/>
    <w:rsid w:val="00AC42E9"/>
    <w:rsid w:val="00AD42C1"/>
    <w:rsid w:val="00BF190B"/>
    <w:rsid w:val="00C44489"/>
    <w:rsid w:val="00CA70B0"/>
    <w:rsid w:val="00D14948"/>
    <w:rsid w:val="00D32D48"/>
    <w:rsid w:val="00D83452"/>
    <w:rsid w:val="00D90BCF"/>
    <w:rsid w:val="00DB0E33"/>
    <w:rsid w:val="00DE0181"/>
    <w:rsid w:val="00E103DC"/>
    <w:rsid w:val="00E2434E"/>
    <w:rsid w:val="00E30405"/>
    <w:rsid w:val="00E84AB4"/>
    <w:rsid w:val="00E94C45"/>
    <w:rsid w:val="00ED7475"/>
    <w:rsid w:val="00EF13EB"/>
    <w:rsid w:val="00EF1DD9"/>
    <w:rsid w:val="00FC75F6"/>
    <w:rsid w:val="00FE1E77"/>
    <w:rsid w:val="00FF6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5F59"/>
  <w15:chartTrackingRefBased/>
  <w15:docId w15:val="{1476F16B-0E31-49FD-8F28-BD8DAF9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kern w:val="2"/>
        <w:sz w:val="40"/>
        <w:szCs w:val="40"/>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D0"/>
    <w:rPr>
      <w:b w:val="0"/>
      <w:sz w:val="24"/>
    </w:rPr>
  </w:style>
  <w:style w:type="paragraph" w:styleId="Heading1">
    <w:name w:val="heading 1"/>
    <w:basedOn w:val="Normal"/>
    <w:next w:val="Normal"/>
    <w:link w:val="Heading1Char"/>
    <w:uiPriority w:val="9"/>
    <w:qFormat/>
    <w:rsid w:val="00AC42E9"/>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semiHidden/>
    <w:unhideWhenUsed/>
    <w:qFormat/>
    <w:rsid w:val="00AC4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2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2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2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2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sectionheading">
    <w:name w:val="Notes section heading"/>
    <w:basedOn w:val="Normal"/>
    <w:link w:val="NotessectionheadingChar"/>
    <w:qFormat/>
    <w:rsid w:val="0059104B"/>
    <w:rPr>
      <w:b/>
      <w:bCs w:val="0"/>
      <w:szCs w:val="28"/>
    </w:rPr>
  </w:style>
  <w:style w:type="character" w:customStyle="1" w:styleId="NotessectionheadingChar">
    <w:name w:val="Notes section heading Char"/>
    <w:basedOn w:val="DefaultParagraphFont"/>
    <w:link w:val="Notessectionheading"/>
    <w:rsid w:val="0059104B"/>
    <w:rPr>
      <w:b w:val="0"/>
      <w:bCs w:val="0"/>
      <w:szCs w:val="28"/>
    </w:rPr>
  </w:style>
  <w:style w:type="paragraph" w:customStyle="1" w:styleId="Talknotesheading">
    <w:name w:val="Talk notes heading"/>
    <w:basedOn w:val="Notessectionheading"/>
    <w:link w:val="TalknotesheadingChar"/>
    <w:qFormat/>
    <w:rsid w:val="002A4754"/>
    <w:rPr>
      <w:color w:val="C00000"/>
      <w:sz w:val="40"/>
      <w:szCs w:val="36"/>
    </w:rPr>
  </w:style>
  <w:style w:type="character" w:customStyle="1" w:styleId="TalknotesheadingChar">
    <w:name w:val="Talk notes heading Char"/>
    <w:basedOn w:val="NotessectionheadingChar"/>
    <w:link w:val="Talknotesheading"/>
    <w:rsid w:val="002A4754"/>
    <w:rPr>
      <w:b/>
      <w:bCs w:val="0"/>
      <w:color w:val="C00000"/>
      <w:szCs w:val="36"/>
    </w:rPr>
  </w:style>
  <w:style w:type="paragraph" w:customStyle="1" w:styleId="Talknotesinteraction">
    <w:name w:val="Talk notes interaction"/>
    <w:basedOn w:val="Talknotesheading"/>
    <w:link w:val="TalknotesinteractionChar"/>
    <w:qFormat/>
    <w:rsid w:val="0059104B"/>
    <w:rPr>
      <w:color w:val="538135" w:themeColor="accent6" w:themeShade="BF"/>
    </w:rPr>
  </w:style>
  <w:style w:type="character" w:customStyle="1" w:styleId="TalknotesinteractionChar">
    <w:name w:val="Talk notes interaction Char"/>
    <w:basedOn w:val="TalknotesheadingChar"/>
    <w:link w:val="Talknotesinteraction"/>
    <w:rsid w:val="0059104B"/>
    <w:rPr>
      <w:b/>
      <w:bCs w:val="0"/>
      <w:color w:val="538135" w:themeColor="accent6" w:themeShade="BF"/>
      <w:szCs w:val="36"/>
    </w:rPr>
  </w:style>
  <w:style w:type="paragraph" w:customStyle="1" w:styleId="Notesonscreenheading">
    <w:name w:val="Notes on screen heading"/>
    <w:basedOn w:val="Talknotesinteraction"/>
    <w:link w:val="NotesonscreenheadingChar"/>
    <w:qFormat/>
    <w:rsid w:val="0059104B"/>
    <w:rPr>
      <w:color w:val="0070C0"/>
    </w:rPr>
  </w:style>
  <w:style w:type="character" w:customStyle="1" w:styleId="NotesonscreenheadingChar">
    <w:name w:val="Notes on screen heading Char"/>
    <w:basedOn w:val="TalknotesinteractionChar"/>
    <w:link w:val="Notesonscreenheading"/>
    <w:rsid w:val="0059104B"/>
    <w:rPr>
      <w:b/>
      <w:bCs w:val="0"/>
      <w:color w:val="0070C0"/>
      <w:szCs w:val="36"/>
    </w:rPr>
  </w:style>
  <w:style w:type="character" w:customStyle="1" w:styleId="Heading1Char">
    <w:name w:val="Heading 1 Char"/>
    <w:basedOn w:val="DefaultParagraphFont"/>
    <w:link w:val="Heading1"/>
    <w:uiPriority w:val="9"/>
    <w:rsid w:val="00AC42E9"/>
    <w:rPr>
      <w:rFonts w:asciiTheme="majorHAnsi" w:eastAsiaTheme="majorEastAsia" w:hAnsiTheme="majorHAnsi" w:cstheme="majorBidi"/>
      <w:b w:val="0"/>
      <w:color w:val="2F5496" w:themeColor="accent1" w:themeShade="BF"/>
    </w:rPr>
  </w:style>
  <w:style w:type="character" w:customStyle="1" w:styleId="Heading2Char">
    <w:name w:val="Heading 2 Char"/>
    <w:basedOn w:val="DefaultParagraphFont"/>
    <w:link w:val="Heading2"/>
    <w:uiPriority w:val="9"/>
    <w:semiHidden/>
    <w:rsid w:val="00AC42E9"/>
    <w:rPr>
      <w:rFonts w:asciiTheme="majorHAnsi" w:eastAsiaTheme="majorEastAsia" w:hAnsiTheme="majorHAnsi" w:cstheme="majorBidi"/>
      <w:b w:val="0"/>
      <w:color w:val="2F5496" w:themeColor="accent1" w:themeShade="BF"/>
      <w:sz w:val="32"/>
      <w:szCs w:val="32"/>
    </w:rPr>
  </w:style>
  <w:style w:type="character" w:customStyle="1" w:styleId="Heading3Char">
    <w:name w:val="Heading 3 Char"/>
    <w:basedOn w:val="DefaultParagraphFont"/>
    <w:link w:val="Heading3"/>
    <w:uiPriority w:val="9"/>
    <w:semiHidden/>
    <w:rsid w:val="00AC42E9"/>
    <w:rPr>
      <w:rFonts w:eastAsiaTheme="majorEastAsia" w:cstheme="majorBidi"/>
      <w:b w:val="0"/>
      <w:color w:val="2F5496" w:themeColor="accent1" w:themeShade="BF"/>
      <w:sz w:val="28"/>
      <w:szCs w:val="28"/>
    </w:rPr>
  </w:style>
  <w:style w:type="character" w:customStyle="1" w:styleId="Heading4Char">
    <w:name w:val="Heading 4 Char"/>
    <w:basedOn w:val="DefaultParagraphFont"/>
    <w:link w:val="Heading4"/>
    <w:uiPriority w:val="9"/>
    <w:semiHidden/>
    <w:rsid w:val="00AC42E9"/>
    <w:rPr>
      <w:rFonts w:eastAsiaTheme="majorEastAsia" w:cstheme="majorBidi"/>
      <w:b w:val="0"/>
      <w:i/>
      <w:iCs/>
      <w:color w:val="2F5496" w:themeColor="accent1" w:themeShade="BF"/>
      <w:sz w:val="24"/>
    </w:rPr>
  </w:style>
  <w:style w:type="character" w:customStyle="1" w:styleId="Heading5Char">
    <w:name w:val="Heading 5 Char"/>
    <w:basedOn w:val="DefaultParagraphFont"/>
    <w:link w:val="Heading5"/>
    <w:uiPriority w:val="9"/>
    <w:semiHidden/>
    <w:rsid w:val="00AC42E9"/>
    <w:rPr>
      <w:rFonts w:eastAsiaTheme="majorEastAsia" w:cstheme="majorBidi"/>
      <w:b w:val="0"/>
      <w:color w:val="2F5496" w:themeColor="accent1" w:themeShade="BF"/>
      <w:sz w:val="24"/>
    </w:rPr>
  </w:style>
  <w:style w:type="character" w:customStyle="1" w:styleId="Heading6Char">
    <w:name w:val="Heading 6 Char"/>
    <w:basedOn w:val="DefaultParagraphFont"/>
    <w:link w:val="Heading6"/>
    <w:uiPriority w:val="9"/>
    <w:semiHidden/>
    <w:rsid w:val="00AC42E9"/>
    <w:rPr>
      <w:rFonts w:eastAsiaTheme="majorEastAsia" w:cstheme="majorBidi"/>
      <w:b w:val="0"/>
      <w:i/>
      <w:iCs/>
      <w:color w:val="595959" w:themeColor="text1" w:themeTint="A6"/>
      <w:sz w:val="24"/>
    </w:rPr>
  </w:style>
  <w:style w:type="character" w:customStyle="1" w:styleId="Heading7Char">
    <w:name w:val="Heading 7 Char"/>
    <w:basedOn w:val="DefaultParagraphFont"/>
    <w:link w:val="Heading7"/>
    <w:uiPriority w:val="9"/>
    <w:semiHidden/>
    <w:rsid w:val="00AC42E9"/>
    <w:rPr>
      <w:rFonts w:eastAsiaTheme="majorEastAsia" w:cstheme="majorBidi"/>
      <w:b w:val="0"/>
      <w:color w:val="595959" w:themeColor="text1" w:themeTint="A6"/>
      <w:sz w:val="24"/>
    </w:rPr>
  </w:style>
  <w:style w:type="character" w:customStyle="1" w:styleId="Heading8Char">
    <w:name w:val="Heading 8 Char"/>
    <w:basedOn w:val="DefaultParagraphFont"/>
    <w:link w:val="Heading8"/>
    <w:uiPriority w:val="9"/>
    <w:semiHidden/>
    <w:rsid w:val="00AC42E9"/>
    <w:rPr>
      <w:rFonts w:eastAsiaTheme="majorEastAsia" w:cstheme="majorBidi"/>
      <w:b w:val="0"/>
      <w:i/>
      <w:iCs/>
      <w:color w:val="272727" w:themeColor="text1" w:themeTint="D8"/>
      <w:sz w:val="24"/>
    </w:rPr>
  </w:style>
  <w:style w:type="character" w:customStyle="1" w:styleId="Heading9Char">
    <w:name w:val="Heading 9 Char"/>
    <w:basedOn w:val="DefaultParagraphFont"/>
    <w:link w:val="Heading9"/>
    <w:uiPriority w:val="9"/>
    <w:semiHidden/>
    <w:rsid w:val="00AC42E9"/>
    <w:rPr>
      <w:rFonts w:eastAsiaTheme="majorEastAsia" w:cstheme="majorBidi"/>
      <w:b w:val="0"/>
      <w:color w:val="272727" w:themeColor="text1" w:themeTint="D8"/>
      <w:sz w:val="24"/>
    </w:rPr>
  </w:style>
  <w:style w:type="paragraph" w:styleId="Title">
    <w:name w:val="Title"/>
    <w:basedOn w:val="Normal"/>
    <w:next w:val="Normal"/>
    <w:link w:val="TitleChar"/>
    <w:uiPriority w:val="10"/>
    <w:qFormat/>
    <w:rsid w:val="00AC4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E9"/>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AC42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2E9"/>
    <w:rPr>
      <w:rFonts w:eastAsiaTheme="majorEastAsia" w:cstheme="majorBidi"/>
      <w:b w:val="0"/>
      <w:color w:val="595959" w:themeColor="text1" w:themeTint="A6"/>
      <w:spacing w:val="15"/>
      <w:sz w:val="28"/>
      <w:szCs w:val="28"/>
    </w:rPr>
  </w:style>
  <w:style w:type="paragraph" w:styleId="Quote">
    <w:name w:val="Quote"/>
    <w:basedOn w:val="Normal"/>
    <w:next w:val="Normal"/>
    <w:link w:val="QuoteChar"/>
    <w:uiPriority w:val="29"/>
    <w:qFormat/>
    <w:rsid w:val="00AC42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42E9"/>
    <w:rPr>
      <w:b w:val="0"/>
      <w:i/>
      <w:iCs/>
      <w:color w:val="404040" w:themeColor="text1" w:themeTint="BF"/>
      <w:sz w:val="24"/>
    </w:rPr>
  </w:style>
  <w:style w:type="paragraph" w:styleId="ListParagraph">
    <w:name w:val="List Paragraph"/>
    <w:basedOn w:val="Normal"/>
    <w:uiPriority w:val="34"/>
    <w:qFormat/>
    <w:rsid w:val="00AC42E9"/>
    <w:pPr>
      <w:ind w:left="720"/>
      <w:contextualSpacing/>
    </w:pPr>
  </w:style>
  <w:style w:type="character" w:styleId="IntenseEmphasis">
    <w:name w:val="Intense Emphasis"/>
    <w:basedOn w:val="DefaultParagraphFont"/>
    <w:uiPriority w:val="21"/>
    <w:qFormat/>
    <w:rsid w:val="00AC42E9"/>
    <w:rPr>
      <w:i/>
      <w:iCs/>
      <w:color w:val="2F5496" w:themeColor="accent1" w:themeShade="BF"/>
    </w:rPr>
  </w:style>
  <w:style w:type="paragraph" w:styleId="IntenseQuote">
    <w:name w:val="Intense Quote"/>
    <w:basedOn w:val="Normal"/>
    <w:next w:val="Normal"/>
    <w:link w:val="IntenseQuoteChar"/>
    <w:uiPriority w:val="30"/>
    <w:qFormat/>
    <w:rsid w:val="00AC4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2E9"/>
    <w:rPr>
      <w:b w:val="0"/>
      <w:i/>
      <w:iCs/>
      <w:color w:val="2F5496" w:themeColor="accent1" w:themeShade="BF"/>
      <w:sz w:val="24"/>
    </w:rPr>
  </w:style>
  <w:style w:type="character" w:styleId="IntenseReference">
    <w:name w:val="Intense Reference"/>
    <w:basedOn w:val="DefaultParagraphFont"/>
    <w:uiPriority w:val="32"/>
    <w:qFormat/>
    <w:rsid w:val="00AC42E9"/>
    <w:rPr>
      <w:b w:val="0"/>
      <w:bCs w:val="0"/>
      <w:smallCaps/>
      <w:color w:val="2F5496" w:themeColor="accent1" w:themeShade="BF"/>
      <w:spacing w:val="5"/>
    </w:rPr>
  </w:style>
  <w:style w:type="character" w:styleId="Hyperlink">
    <w:name w:val="Hyperlink"/>
    <w:basedOn w:val="DefaultParagraphFont"/>
    <w:uiPriority w:val="99"/>
    <w:unhideWhenUsed/>
    <w:rsid w:val="004D5123"/>
    <w:rPr>
      <w:color w:val="0563C1" w:themeColor="hyperlink"/>
      <w:u w:val="single"/>
    </w:rPr>
  </w:style>
  <w:style w:type="character" w:styleId="UnresolvedMention">
    <w:name w:val="Unresolved Mention"/>
    <w:basedOn w:val="DefaultParagraphFont"/>
    <w:uiPriority w:val="99"/>
    <w:semiHidden/>
    <w:unhideWhenUsed/>
    <w:rsid w:val="004D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upton.org.uk/children-and-you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office@stm-upt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Rodgers</dc:creator>
  <cp:keywords/>
  <dc:description/>
  <cp:lastModifiedBy>Al Rodgers</cp:lastModifiedBy>
  <cp:revision>8</cp:revision>
  <dcterms:created xsi:type="dcterms:W3CDTF">2026-04-22T10:02:00Z</dcterms:created>
  <dcterms:modified xsi:type="dcterms:W3CDTF">2026-04-22T10:17:00Z</dcterms:modified>
</cp:coreProperties>
</file>